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140"/>
          <w:szCs w:val="140"/>
        </w:rPr>
        <w:id w:val="1257407133"/>
        <w:docPartObj>
          <w:docPartGallery w:val="Cover Pages"/>
          <w:docPartUnique/>
        </w:docPartObj>
      </w:sdtPr>
      <w:sdtEndPr>
        <w:rPr>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121A27">
            <w:tc>
              <w:tcPr>
                <w:tcW w:w="10296" w:type="dxa"/>
              </w:tcPr>
              <w:p w:rsidR="00121A27" w:rsidRDefault="00A4600D" w:rsidP="00121A27">
                <w:pPr>
                  <w:pStyle w:val="Title"/>
                  <w:jc w:val="center"/>
                  <w:rPr>
                    <w:sz w:val="140"/>
                    <w:szCs w:val="140"/>
                  </w:rPr>
                </w:pPr>
                <w:sdt>
                  <w:sdtPr>
                    <w:rPr>
                      <w:sz w:val="140"/>
                      <w:szCs w:val="140"/>
                    </w:rPr>
                    <w:alias w:val="Title"/>
                    <w:id w:val="1934172987"/>
                    <w:placeholder>
                      <w:docPart w:val="9DA9992C50FE4D23A4E396768478A28C"/>
                    </w:placeholder>
                    <w:dataBinding w:prefixMappings="xmlns:ns0='http://schemas.openxmlformats.org/package/2006/metadata/core-properties' xmlns:ns1='http://purl.org/dc/elements/1.1/'" w:xpath="/ns0:coreProperties[1]/ns1:title[1]" w:storeItemID="{6C3C8BC8-F283-45AE-878A-BAB7291924A1}"/>
                    <w:text/>
                  </w:sdtPr>
                  <w:sdtEndPr/>
                  <w:sdtContent>
                    <w:r w:rsidR="00121A27">
                      <w:rPr>
                        <w:sz w:val="140"/>
                        <w:szCs w:val="140"/>
                      </w:rPr>
                      <w:t>Architecture Design</w:t>
                    </w:r>
                  </w:sdtContent>
                </w:sdt>
              </w:p>
            </w:tc>
          </w:tr>
          <w:tr w:rsidR="00121A27">
            <w:tc>
              <w:tcPr>
                <w:tcW w:w="0" w:type="auto"/>
                <w:vAlign w:val="bottom"/>
              </w:tcPr>
              <w:p w:rsidR="00121A27" w:rsidRDefault="00A4600D">
                <w:pPr>
                  <w:pStyle w:val="Subtitle"/>
                </w:pPr>
                <w:sdt>
                  <w:sdtPr>
                    <w:rPr>
                      <w:sz w:val="44"/>
                      <w:szCs w:val="28"/>
                    </w:rPr>
                    <w:alias w:val="Subtitle"/>
                    <w:id w:val="-899293849"/>
                    <w:placeholder>
                      <w:docPart w:val="84AEF52029E94F77B477E143BD3A09AF"/>
                    </w:placeholder>
                    <w:dataBinding w:prefixMappings="xmlns:ns0='http://schemas.openxmlformats.org/package/2006/metadata/core-properties' xmlns:ns1='http://purl.org/dc/elements/1.1/'" w:xpath="/ns0:coreProperties[1]/ns1:subject[1]" w:storeItemID="{6C3C8BC8-F283-45AE-878A-BAB7291924A1}"/>
                    <w:text/>
                  </w:sdtPr>
                  <w:sdtEndPr/>
                  <w:sdtContent>
                    <w:r w:rsidR="00121A27">
                      <w:rPr>
                        <w:sz w:val="44"/>
                        <w:szCs w:val="28"/>
                      </w:rPr>
                      <w:t>Human Resource Management Project</w:t>
                    </w:r>
                  </w:sdtContent>
                </w:sdt>
              </w:p>
            </w:tc>
          </w:tr>
          <w:tr w:rsidR="00121A27">
            <w:trPr>
              <w:trHeight w:val="1152"/>
            </w:trPr>
            <w:tc>
              <w:tcPr>
                <w:tcW w:w="0" w:type="auto"/>
                <w:vAlign w:val="bottom"/>
              </w:tcPr>
              <w:p w:rsidR="00121A27" w:rsidRDefault="00A4600D">
                <w:pPr>
                  <w:rPr>
                    <w:color w:val="000000" w:themeColor="text1"/>
                    <w:sz w:val="24"/>
                    <w:szCs w:val="28"/>
                  </w:rPr>
                </w:pPr>
                <w:sdt>
                  <w:sdtPr>
                    <w:rPr>
                      <w:color w:val="000000" w:themeColor="text1"/>
                      <w:sz w:val="24"/>
                      <w:szCs w:val="28"/>
                    </w:rPr>
                    <w:alias w:val="Abstract"/>
                    <w:id w:val="624198434"/>
                    <w:placeholder>
                      <w:docPart w:val="8D54EA1928CF41DEA9FFE2EAD66E5492"/>
                    </w:placeholder>
                    <w:dataBinding w:prefixMappings="xmlns:ns0='http://schemas.microsoft.com/office/2006/coverPageProps'" w:xpath="/ns0:CoverPageProperties[1]/ns0:Abstract[1]" w:storeItemID="{55AF091B-3C7A-41E3-B477-F2FDAA23CFDA}"/>
                    <w:text/>
                  </w:sdtPr>
                  <w:sdtEndPr/>
                  <w:sdtContent>
                    <w:r w:rsidR="00121A27">
                      <w:rPr>
                        <w:color w:val="000000" w:themeColor="text1"/>
                        <w:sz w:val="24"/>
                        <w:szCs w:val="28"/>
                      </w:rPr>
                      <w:t xml:space="preserve">This document describes the architecture design for Human Resource Management (HRM) project. In this document, the view, including static view, physical view, and dynamic view </w:t>
                    </w:r>
                    <w:proofErr w:type="gramStart"/>
                    <w:r w:rsidR="00121A27">
                      <w:rPr>
                        <w:color w:val="000000" w:themeColor="text1"/>
                        <w:sz w:val="24"/>
                        <w:szCs w:val="28"/>
                      </w:rPr>
                      <w:t>will be shown</w:t>
                    </w:r>
                    <w:proofErr w:type="gramEnd"/>
                    <w:r w:rsidR="00121A27">
                      <w:rPr>
                        <w:color w:val="000000" w:themeColor="text1"/>
                        <w:sz w:val="24"/>
                        <w:szCs w:val="28"/>
                      </w:rPr>
                      <w:t xml:space="preserve">. In addition, the data model </w:t>
                    </w:r>
                    <w:proofErr w:type="gramStart"/>
                    <w:r w:rsidR="00121A27">
                      <w:rPr>
                        <w:color w:val="000000" w:themeColor="text1"/>
                        <w:sz w:val="24"/>
                        <w:szCs w:val="28"/>
                      </w:rPr>
                      <w:t>will be described</w:t>
                    </w:r>
                    <w:proofErr w:type="gramEnd"/>
                    <w:r w:rsidR="00121A27">
                      <w:rPr>
                        <w:color w:val="000000" w:themeColor="text1"/>
                        <w:sz w:val="24"/>
                        <w:szCs w:val="28"/>
                      </w:rPr>
                      <w:t xml:space="preserve"> in this.</w:t>
                    </w:r>
                  </w:sdtContent>
                </w:sdt>
              </w:p>
            </w:tc>
          </w:tr>
        </w:tbl>
        <w:p w:rsidR="00121A27" w:rsidRDefault="00A4600D">
          <w:pPr>
            <w:rPr>
              <w:b/>
              <w:bCs/>
            </w:rPr>
          </w:pPr>
          <w:r>
            <w:rPr>
              <w:noProof/>
            </w:rPr>
            <w:pict>
              <v:rect id="Rectangle 52" o:spid="_x0000_s1151" style="position:absolute;margin-left:0;margin-top:0;width:612pt;height:11in;z-index:-251612672;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0" o:title="" recolor="t" rotate="t" type="frame"/>
                <v:imagedata recolortarget="#3f3f3f [801]"/>
                <w10:wrap anchorx="page" anchory="page"/>
              </v:rect>
            </w:pict>
          </w:r>
          <w:r>
            <w:rPr>
              <w:noProof/>
            </w:rPr>
            <w:pict>
              <v:shapetype id="_x0000_t202" coordsize="21600,21600" o:spt="202" path="m,l,21600r21600,l21600,xe">
                <v:stroke joinstyle="miter"/>
                <v:path gradientshapeok="t" o:connecttype="rect"/>
              </v:shapetype>
              <v:shape id="Text Box 53" o:spid="_x0000_s1150" type="#_x0000_t202" style="position:absolute;margin-left:0;margin-top:0;width:468pt;height:30.7pt;z-index:25170176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" filled="f" stroked="f" strokeweight=".5pt">
                <v:textbox style="mso-fit-shape-to-text:t">
                  <w:txbxContent>
                    <w:sdt>
                      <w:sdtPr>
                        <w:id w:val="1631521841"/>
                        <w:showingPlcHdr/>
                        <w:date>
                          <w:dateFormat w:val="M/d/yyyy"/>
                          <w:lid w:val="en-US"/>
                          <w:storeMappedDataAs w:val="dateTime"/>
                          <w:calendar w:val="gregorian"/>
                        </w:date>
                      </w:sdtPr>
                      <w:sdtEndPr/>
                      <w:sdtContent>
                        <w:p w:rsidR="00121A27" w:rsidRDefault="00121A27">
                          <w:pPr>
                            <w:pStyle w:val="Subtitle"/>
                            <w:spacing w:after="0" w:line="240" w:lineRule="auto"/>
                          </w:pPr>
                          <w:r>
                            <w:t>[Pick the date]</w:t>
                          </w:r>
                        </w:p>
                      </w:sdtContent>
                    </w:sdt>
                  </w:txbxContent>
                </v:textbox>
                <w10:wrap anchorx="margin" anchory="margin"/>
              </v:shape>
            </w:pict>
          </w:r>
          <w:r>
            <w:rPr>
              <w:noProof/>
            </w:rPr>
            <w:pict>
              <v:rect id="Rectangle 54" o:spid="_x0000_s1149" style="position:absolute;margin-left:0;margin-top:0;width:468pt;height:162pt;z-index:251702784;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w:r>
          <w:r>
            <w:rPr>
              <w:noProof/>
            </w:rPr>
            <w:pict>
              <v:rect id="Rectangle 55" o:spid="_x0000_s1148" style="position:absolute;margin-left:0;margin-top:0;width:468pt;height:2.85pt;z-index:25170483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w:r>
          <w:r w:rsidR="00121A27">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D6341F">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00F805B3"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Pr="001827F4">
              <w:rPr>
                <w:rFonts w:ascii="Times New Roman" w:hAnsi="Times New Roman" w:cs="Times New Roman"/>
                <w:noProof/>
                <w:webHidden/>
                <w:sz w:val="24"/>
                <w:szCs w:val="24"/>
              </w:rPr>
              <w:fldChar w:fldCharType="end"/>
            </w:r>
          </w:hyperlink>
        </w:p>
        <w:p w:rsidR="005917DF" w:rsidRPr="001827F4" w:rsidRDefault="00A4600D">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D6341F" w:rsidRPr="001827F4">
              <w:rPr>
                <w:rFonts w:ascii="Times New Roman" w:hAnsi="Times New Roman" w:cs="Times New Roman"/>
                <w:noProof/>
                <w:webHidden/>
                <w:sz w:val="24"/>
                <w:szCs w:val="24"/>
              </w:rPr>
              <w:fldChar w:fldCharType="end"/>
            </w:r>
          </w:hyperlink>
        </w:p>
        <w:p w:rsidR="005917DF" w:rsidRPr="001827F4" w:rsidRDefault="00A4600D">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D6341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D6341F" w:rsidRPr="001827F4">
              <w:rPr>
                <w:rFonts w:ascii="Times New Roman" w:hAnsi="Times New Roman" w:cs="Times New Roman"/>
                <w:noProof/>
                <w:webHidden/>
                <w:sz w:val="24"/>
                <w:szCs w:val="24"/>
              </w:rPr>
            </w:r>
            <w:r w:rsidR="00D6341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D6341F" w:rsidRPr="001827F4">
              <w:rPr>
                <w:rFonts w:ascii="Times New Roman" w:hAnsi="Times New Roman" w:cs="Times New Roman"/>
                <w:noProof/>
                <w:webHidden/>
                <w:sz w:val="24"/>
                <w:szCs w:val="24"/>
              </w:rPr>
              <w:fldChar w:fldCharType="end"/>
            </w:r>
          </w:hyperlink>
        </w:p>
        <w:p w:rsidR="00945AF5" w:rsidRDefault="00D6341F"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A4600D">
            <w:pPr>
              <w:rPr>
                <w:rFonts w:ascii="Calibri" w:hAnsi="Calibri" w:cs="Calibri"/>
                <w:color w:val="0000FF"/>
                <w:u w:val="single"/>
              </w:rPr>
            </w:pPr>
            <w:hyperlink r:id="rId11"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A4600D">
            <w:pPr>
              <w:rPr>
                <w:rFonts w:ascii="Calibri" w:hAnsi="Calibri" w:cs="Calibri"/>
                <w:color w:val="0000FF"/>
                <w:u w:val="single"/>
              </w:rPr>
            </w:pPr>
            <w:hyperlink r:id="rId12" w:history="1">
              <w:r w:rsidR="005F6FAE" w:rsidRPr="00653923">
                <w:rPr>
                  <w:rStyle w:val="Hyperlink"/>
                  <w:rFonts w:ascii="Calibri" w:hAnsi="Calibri" w:cs="Calibri"/>
                </w:rPr>
                <w:t>locphan90@gmail.com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A4600D">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A4600D">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w:t>
            </w:r>
            <w:bookmarkStart w:id="0" w:name="_GoBack"/>
            <w:bookmarkEnd w:id="0"/>
            <w:r>
              <w:rPr>
                <w:rFonts w:ascii="Times New Roman" w:eastAsia="Times New Roman" w:hAnsi="Times New Roman"/>
                <w:sz w:val="24"/>
                <w:szCs w:val="24"/>
              </w:rPr>
              <w:t>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A4600D">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A4600D">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A4600D">
            <w:pPr>
              <w:rPr>
                <w:rFonts w:ascii="Calibri" w:hAnsi="Calibri" w:cs="Calibri"/>
                <w:color w:val="0000FF"/>
                <w:u w:val="single"/>
              </w:rPr>
            </w:pPr>
            <w:hyperlink r:id="rId17"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A4600D">
            <w:pPr>
              <w:rPr>
                <w:rFonts w:ascii="Calibri" w:hAnsi="Calibri" w:cs="Calibri"/>
                <w:color w:val="0000FF"/>
                <w:u w:val="single"/>
              </w:rPr>
            </w:pPr>
            <w:hyperlink r:id="rId18"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A4600D">
            <w:pPr>
              <w:rPr>
                <w:rFonts w:ascii="Calibri" w:hAnsi="Calibri" w:cs="Calibri"/>
                <w:color w:val="0000FF"/>
                <w:u w:val="single"/>
              </w:rPr>
            </w:pPr>
            <w:hyperlink r:id="rId19"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A4600D">
            <w:pPr>
              <w:rPr>
                <w:rFonts w:ascii="Calibri" w:hAnsi="Calibri" w:cs="Calibri"/>
                <w:color w:val="0000FF"/>
                <w:u w:val="single"/>
              </w:rPr>
            </w:pPr>
            <w:hyperlink r:id="rId20"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A4600D">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A4600D">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A4600D">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A4600D">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A4600D">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A4600D">
            <w:pPr>
              <w:rPr>
                <w:rFonts w:ascii="Calibri" w:hAnsi="Calibri" w:cs="Calibri"/>
                <w:color w:val="0000FF"/>
                <w:u w:val="single"/>
              </w:rPr>
            </w:pPr>
            <w:hyperlink r:id="rId26"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A4600D">
            <w:hyperlink r:id="rId27"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A4600D" w:rsidP="00453B73">
            <w:hyperlink r:id="rId28"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A4600D" w:rsidP="00453B73">
            <w:pPr>
              <w:rPr>
                <w:rFonts w:ascii="Calibri" w:hAnsi="Calibri" w:cs="Calibri"/>
                <w:color w:val="0000FF"/>
                <w:u w:val="single"/>
              </w:rPr>
            </w:pPr>
            <w:hyperlink r:id="rId29"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A4600D" w:rsidP="00453B73">
            <w:hyperlink r:id="rId30"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1" w:name="_Toc299744784"/>
      <w:r w:rsidRPr="007163D6">
        <w:lastRenderedPageBreak/>
        <w:t>Documentation roadmap</w:t>
      </w:r>
      <w:bookmarkEnd w:id="1"/>
    </w:p>
    <w:p w:rsidR="00945AF5" w:rsidRPr="00D0143D" w:rsidRDefault="00945AF5" w:rsidP="00945AF5">
      <w:pPr>
        <w:pStyle w:val="Heading1"/>
        <w:numPr>
          <w:ilvl w:val="1"/>
          <w:numId w:val="8"/>
        </w:numPr>
        <w:spacing w:before="0"/>
      </w:pPr>
      <w:bookmarkStart w:id="2" w:name="_Toc318204348"/>
      <w:r w:rsidRPr="007163D6">
        <w:t>Scope</w:t>
      </w:r>
      <w:bookmarkEnd w:id="2"/>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 xml:space="preserve">The specification </w:t>
      </w:r>
      <w:proofErr w:type="gramStart"/>
      <w:r w:rsidRPr="00760981">
        <w:rPr>
          <w:rFonts w:ascii="Times New Roman" w:hAnsi="Times New Roman" w:cs="Times New Roman"/>
          <w:sz w:val="24"/>
          <w:szCs w:val="24"/>
        </w:rPr>
        <w:t>is intended</w:t>
      </w:r>
      <w:proofErr w:type="gramEnd"/>
      <w:r w:rsidRPr="00760981">
        <w:rPr>
          <w:rFonts w:ascii="Times New Roman" w:hAnsi="Times New Roman" w:cs="Times New Roman"/>
          <w:sz w:val="24"/>
          <w:szCs w:val="24"/>
        </w:rPr>
        <w:t xml:space="preserve">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3" w:name="_Toc318204349"/>
      <w:r>
        <w:t xml:space="preserve">1.2 </w:t>
      </w:r>
      <w:r w:rsidRPr="007163D6">
        <w:t>Document organization:</w:t>
      </w:r>
      <w:bookmarkEnd w:id="3"/>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00247E0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00247E0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xml:space="preserve">: Element catalog – The table for describing the </w:t>
      </w:r>
      <w:r w:rsidR="00247E06" w:rsidRPr="007163D6">
        <w:rPr>
          <w:rFonts w:ascii="Times New Roman" w:hAnsi="Times New Roman"/>
          <w:sz w:val="24"/>
          <w:szCs w:val="24"/>
        </w:rPr>
        <w:t>element</w:t>
      </w:r>
      <w:r w:rsidR="00247E06">
        <w:rPr>
          <w:rFonts w:ascii="Times New Roman" w:hAnsi="Times New Roman"/>
          <w:sz w:val="24"/>
          <w:szCs w:val="24"/>
        </w:rPr>
        <w:t>s</w:t>
      </w:r>
      <w:r w:rsidR="00247E06" w:rsidRPr="007163D6">
        <w:rPr>
          <w:rFonts w:ascii="Times New Roman" w:hAnsi="Times New Roman"/>
          <w:sz w:val="24"/>
          <w:szCs w:val="24"/>
        </w:rPr>
        <w:t xml:space="preserve"> </w:t>
      </w:r>
      <w:proofErr w:type="spellStart"/>
      <w:r w:rsidR="00247E06" w:rsidRPr="007163D6">
        <w:rPr>
          <w:rFonts w:ascii="Times New Roman" w:hAnsi="Times New Roman"/>
          <w:sz w:val="24"/>
          <w:szCs w:val="24"/>
        </w:rPr>
        <w:t>that</w:t>
      </w:r>
      <w:r w:rsidR="00247E06">
        <w:rPr>
          <w:rFonts w:ascii="Times New Roman" w:hAnsi="Times New Roman"/>
          <w:sz w:val="24"/>
          <w:szCs w:val="24"/>
        </w:rPr>
        <w:t>are</w:t>
      </w:r>
      <w:proofErr w:type="spellEnd"/>
      <w:r w:rsidR="00247E06">
        <w:rPr>
          <w:rFonts w:ascii="Times New Roman" w:hAnsi="Times New Roman"/>
          <w:sz w:val="24"/>
          <w:szCs w:val="24"/>
        </w:rPr>
        <w:t xml:space="preserve"> </w:t>
      </w:r>
      <w:r w:rsidRPr="007163D6">
        <w:rPr>
          <w:rFonts w:ascii="Times New Roman" w:hAnsi="Times New Roman"/>
          <w:sz w:val="24"/>
          <w:szCs w:val="24"/>
        </w:rPr>
        <w:t>present</w:t>
      </w:r>
      <w:r w:rsidR="00247E06">
        <w:rPr>
          <w:rFonts w:ascii="Times New Roman" w:hAnsi="Times New Roman"/>
          <w:sz w:val="24"/>
          <w:szCs w:val="24"/>
        </w:rPr>
        <w:t>ed</w:t>
      </w:r>
      <w:r w:rsidRPr="007163D6">
        <w:rPr>
          <w:rFonts w:ascii="Times New Roman" w:hAnsi="Times New Roman"/>
          <w:sz w:val="24"/>
          <w:szCs w:val="24"/>
        </w:rPr>
        <w:t xml:space="preserve">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4" w:name="_Toc299744785"/>
      <w:r w:rsidRPr="007163D6">
        <w:lastRenderedPageBreak/>
        <w:t>System overview:</w:t>
      </w:r>
      <w:bookmarkEnd w:id="4"/>
    </w:p>
    <w:p w:rsidR="00760981" w:rsidRDefault="00945AF5" w:rsidP="00BA7349">
      <w:pPr>
        <w:pStyle w:val="Heading1"/>
        <w:numPr>
          <w:ilvl w:val="1"/>
          <w:numId w:val="8"/>
        </w:numPr>
        <w:spacing w:before="0"/>
        <w:ind w:left="540"/>
      </w:pPr>
      <w:bookmarkStart w:id="5" w:name="_Toc287094290"/>
      <w:bookmarkStart w:id="6" w:name="_Toc299744786"/>
      <w:bookmarkStart w:id="7" w:name="_Toc318204350"/>
      <w:bookmarkStart w:id="8" w:name="_Toc287094292"/>
      <w:r w:rsidRPr="007163D6">
        <w:t>Project Overview</w:t>
      </w:r>
      <w:bookmarkEnd w:id="5"/>
      <w:bookmarkEnd w:id="6"/>
      <w:bookmarkEnd w:id="7"/>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9" w:name="_Toc318204351"/>
      <w:r w:rsidRPr="00760981">
        <w:t xml:space="preserve">Project </w:t>
      </w:r>
      <w:r w:rsidR="00BA7349">
        <w:t>Background</w:t>
      </w:r>
      <w:bookmarkEnd w:id="9"/>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 xml:space="preserve">Human Resource Department in Van Lang University </w:t>
      </w:r>
      <w:proofErr w:type="gramStart"/>
      <w:r>
        <w:rPr>
          <w:rFonts w:ascii="Times New Roman" w:hAnsi="Times New Roman" w:cs="Times New Roman"/>
          <w:sz w:val="24"/>
          <w:szCs w:val="24"/>
        </w:rPr>
        <w:t>get</w:t>
      </w:r>
      <w:r w:rsidR="0087442F">
        <w:rPr>
          <w:rFonts w:ascii="Times New Roman" w:hAnsi="Times New Roman" w:cs="Times New Roman"/>
          <w:sz w:val="24"/>
          <w:szCs w:val="24"/>
        </w:rPr>
        <w:t>s</w:t>
      </w:r>
      <w:r>
        <w:rPr>
          <w:rFonts w:ascii="Times New Roman" w:hAnsi="Times New Roman" w:cs="Times New Roman"/>
          <w:sz w:val="24"/>
          <w:szCs w:val="24"/>
        </w:rPr>
        <w:t xml:space="preserve"> used</w:t>
      </w:r>
      <w:proofErr w:type="gramEnd"/>
      <w:r>
        <w:rPr>
          <w:rFonts w:ascii="Times New Roman" w:hAnsi="Times New Roman" w:cs="Times New Roman"/>
          <w:sz w:val="24"/>
          <w:szCs w:val="24"/>
        </w:rPr>
        <w:t xml:space="preserve">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10"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10"/>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 xml:space="preserve">HRM </w:t>
      </w:r>
      <w:proofErr w:type="gramStart"/>
      <w:r w:rsidRPr="008F63B5">
        <w:rPr>
          <w:rFonts w:ascii="Times New Roman" w:hAnsi="Times New Roman" w:cs="Times New Roman"/>
          <w:color w:val="auto"/>
        </w:rPr>
        <w:t>is particularly developed</w:t>
      </w:r>
      <w:proofErr w:type="gramEnd"/>
      <w:r w:rsidRPr="008F63B5">
        <w:rPr>
          <w:rFonts w:ascii="Times New Roman" w:hAnsi="Times New Roman" w:cs="Times New Roman"/>
          <w:color w:val="auto"/>
        </w:rPr>
        <w:t xml:space="preserve">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8"/>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color w:val="auto"/>
                <w:sz w:val="24"/>
                <w:szCs w:val="22"/>
              </w:rPr>
            </w:pPr>
            <w:bookmarkStart w:id="11" w:name="_Toc311534111"/>
            <w:r w:rsidRPr="00BD6F59">
              <w:rPr>
                <w:color w:val="auto"/>
                <w:sz w:val="24"/>
                <w:szCs w:val="22"/>
              </w:rPr>
              <w:t>Description</w:t>
            </w:r>
            <w:bookmarkEnd w:id="11"/>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1" o:title=""/>
          </v:shape>
          <o:OLEObject Type="Embed" ProgID="Visio.Drawing.11" ShapeID="_x0000_i1025" DrawAspect="Content" ObjectID="_1400398398" r:id="rId32"/>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2" w:name="_Toc318204353"/>
      <w:r>
        <w:t>Styles/ Pattern</w:t>
      </w:r>
      <w:bookmarkEnd w:id="12"/>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3"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4"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w:t>
      </w:r>
      <w:r w:rsidR="00247E06">
        <w:rPr>
          <w:rFonts w:ascii="Times New Roman" w:hAnsi="Times New Roman"/>
          <w:sz w:val="24"/>
          <w:szCs w:val="24"/>
        </w:rPr>
        <w:t>service</w:t>
      </w:r>
      <w:r w:rsidR="003078FF">
        <w:rPr>
          <w:rFonts w:ascii="Times New Roman" w:hAnsi="Times New Roman"/>
          <w:sz w:val="24"/>
          <w:szCs w:val="24"/>
        </w:rPr>
        <w:t xml:space="preserve">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EE0955" w:rsidRPr="00EE0955" w:rsidRDefault="008B46EA" w:rsidP="008B46EA">
      <w:pPr>
        <w:ind w:left="360"/>
        <w:jc w:val="center"/>
        <w:rPr>
          <w:rFonts w:ascii="Times New Roman" w:hAnsi="Times New Roman" w:cs="Times New Roman"/>
          <w:b/>
          <w:sz w:val="24"/>
          <w:szCs w:val="24"/>
        </w:rPr>
      </w:pPr>
      <w:r>
        <w:object w:dxaOrig="13906" w:dyaOrig="9051">
          <v:shape id="_x0000_i1026" type="#_x0000_t75" style="width:475.5pt;height:309pt" o:ole="">
            <v:imagedata r:id="rId35" o:title=""/>
          </v:shape>
          <o:OLEObject Type="Embed" ProgID="Visio.Drawing.11" ShapeID="_x0000_i1026" DrawAspect="Content" ObjectID="_1400398399" r:id="rId36"/>
        </w:object>
      </w:r>
      <w:r w:rsidR="00EE0955" w:rsidRPr="00EE0955">
        <w:rPr>
          <w:rFonts w:ascii="Times New Roman" w:hAnsi="Times New Roman" w:cs="Times New Roman"/>
          <w:b/>
          <w:sz w:val="24"/>
          <w:szCs w:val="24"/>
        </w:rPr>
        <w:t>Fi</w:t>
      </w:r>
      <w:r w:rsidR="00EE0955" w:rsidRPr="00EE0955">
        <w:rPr>
          <w:rFonts w:ascii="Times New Roman" w:hAnsi="Times New Roman" w:cs="Times New Roman"/>
          <w:b/>
          <w:sz w:val="24"/>
          <w:szCs w:val="24"/>
          <w:lang w:eastAsia="ja-JP"/>
        </w:rPr>
        <w:t>gure</w:t>
      </w:r>
      <w:r w:rsidR="00EE0955" w:rsidRPr="00EE0955">
        <w:rPr>
          <w:rFonts w:ascii="Times New Roman" w:hAnsi="Times New Roman" w:cs="Times New Roman"/>
          <w:b/>
          <w:sz w:val="24"/>
          <w:szCs w:val="24"/>
        </w:rPr>
        <w:t xml:space="preserve"> 5.1.1Client and </w:t>
      </w:r>
      <w:r w:rsidR="00EE0955" w:rsidRPr="00EE0955">
        <w:rPr>
          <w:rFonts w:ascii="Times New Roman" w:hAnsi="Times New Roman" w:cs="Times New Roman"/>
          <w:b/>
          <w:sz w:val="24"/>
          <w:szCs w:val="24"/>
          <w:lang w:eastAsia="ja-JP"/>
        </w:rPr>
        <w:t>s</w:t>
      </w:r>
      <w:r w:rsidR="00EE0955" w:rsidRPr="00EE0955">
        <w:rPr>
          <w:rFonts w:ascii="Times New Roman" w:hAnsi="Times New Roman" w:cs="Times New Roman"/>
          <w:b/>
          <w:sz w:val="24"/>
          <w:szCs w:val="24"/>
        </w:rPr>
        <w:t xml:space="preserve">erver </w:t>
      </w:r>
      <w:r w:rsidR="00EE0955" w:rsidRPr="00EE0955">
        <w:rPr>
          <w:rFonts w:ascii="Times New Roman" w:hAnsi="Times New Roman" w:cs="Times New Roman"/>
          <w:b/>
          <w:sz w:val="24"/>
          <w:szCs w:val="24"/>
          <w:lang w:eastAsia="ja-JP"/>
        </w:rPr>
        <w:t>s</w:t>
      </w:r>
      <w:r w:rsidR="00EE0955"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3" w:name="_Toc318204354"/>
      <w:r>
        <w:t>Tactics used</w:t>
      </w:r>
      <w:bookmarkEnd w:id="13"/>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 xml:space="preserve">We grouped together the components that we anticipated to be affected by the similar kind of changes. </w:t>
      </w:r>
      <w:r w:rsidR="00247E06" w:rsidRPr="00147312">
        <w:rPr>
          <w:rFonts w:ascii="Times New Roman" w:hAnsi="Times New Roman"/>
          <w:sz w:val="24"/>
          <w:szCs w:val="24"/>
        </w:rPr>
        <w:t>E.g.,</w:t>
      </w:r>
      <w:r w:rsidRPr="00147312">
        <w:rPr>
          <w:rFonts w:ascii="Times New Roman" w:hAnsi="Times New Roman"/>
          <w:sz w:val="24"/>
          <w:szCs w:val="24"/>
        </w:rPr>
        <w:t xml:space="preserve">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proofErr w:type="spellStart"/>
      <w:r w:rsidR="00247E06" w:rsidRPr="003818EC">
        <w:rPr>
          <w:rFonts w:ascii="Times New Roman" w:hAnsi="Times New Roman"/>
          <w:sz w:val="24"/>
          <w:szCs w:val="24"/>
        </w:rPr>
        <w:t>E.g.,the</w:t>
      </w:r>
      <w:proofErr w:type="spellEnd"/>
      <w:r w:rsidR="003818EC" w:rsidRPr="003818EC">
        <w:rPr>
          <w:rFonts w:ascii="Times New Roman" w:hAnsi="Times New Roman"/>
          <w:sz w:val="24"/>
          <w:szCs w:val="24"/>
        </w:rPr>
        <w:t xml:space="preserv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r w:rsidR="00247E06" w:rsidRPr="002329DA">
        <w:rPr>
          <w:rFonts w:ascii="Times New Roman" w:hAnsi="Times New Roman" w:cs="Times New Roman"/>
          <w:sz w:val="24"/>
          <w:szCs w:val="24"/>
        </w:rPr>
        <w:t>etc.</w:t>
      </w:r>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proofErr w:type="spellStart"/>
      <w:r w:rsidR="00247E06" w:rsidRPr="002329DA">
        <w:rPr>
          <w:rFonts w:ascii="Times New Roman" w:hAnsi="Times New Roman" w:cs="Times New Roman"/>
          <w:sz w:val="24"/>
          <w:szCs w:val="24"/>
        </w:rPr>
        <w:t>E.g.,</w:t>
      </w:r>
      <w:r>
        <w:rPr>
          <w:rFonts w:ascii="Times New Roman" w:hAnsi="Times New Roman" w:cs="Times New Roman"/>
          <w:sz w:val="24"/>
          <w:szCs w:val="24"/>
        </w:rPr>
        <w:t>UI</w:t>
      </w:r>
      <w:proofErr w:type="spellEnd"/>
      <w:r>
        <w:rPr>
          <w:rFonts w:ascii="Times New Roman" w:hAnsi="Times New Roman" w:cs="Times New Roman"/>
          <w:sz w:val="24"/>
          <w:szCs w:val="24"/>
        </w:rPr>
        <w:t xml:space="preserve"> </w:t>
      </w:r>
      <w:r w:rsidRPr="002329DA">
        <w:rPr>
          <w:rFonts w:ascii="Times New Roman" w:hAnsi="Times New Roman" w:cs="Times New Roman"/>
          <w:sz w:val="24"/>
          <w:szCs w:val="24"/>
        </w:rPr>
        <w:t xml:space="preserve">views form the </w:t>
      </w:r>
      <w:proofErr w:type="spellStart"/>
      <w:r w:rsidR="00247E06" w:rsidRPr="002329DA">
        <w:rPr>
          <w:rFonts w:ascii="Times New Roman" w:hAnsi="Times New Roman" w:cs="Times New Roman"/>
          <w:sz w:val="24"/>
          <w:szCs w:val="24"/>
        </w:rPr>
        <w:t>view;</w:t>
      </w:r>
      <w:r>
        <w:rPr>
          <w:rFonts w:ascii="Times New Roman" w:hAnsi="Times New Roman" w:cs="Times New Roman"/>
          <w:sz w:val="24"/>
          <w:szCs w:val="24"/>
        </w:rPr>
        <w:t>each</w:t>
      </w:r>
      <w:proofErr w:type="spellEnd"/>
      <w:r>
        <w:rPr>
          <w:rFonts w:ascii="Times New Roman" w:hAnsi="Times New Roman" w:cs="Times New Roman"/>
          <w:sz w:val="24"/>
          <w:szCs w:val="24"/>
        </w:rPr>
        <w:t xml:space="preserve"> </w:t>
      </w:r>
      <w:r w:rsidR="00247E06">
        <w:rPr>
          <w:rFonts w:ascii="Times New Roman" w:hAnsi="Times New Roman" w:cs="Times New Roman"/>
          <w:sz w:val="24"/>
          <w:szCs w:val="24"/>
        </w:rPr>
        <w:t>view</w:t>
      </w:r>
      <w:r>
        <w:rPr>
          <w:rFonts w:ascii="Times New Roman" w:hAnsi="Times New Roman" w:cs="Times New Roman"/>
          <w:sz w:val="24"/>
          <w:szCs w:val="24"/>
        </w:rPr>
        <w:t xml:space="preserve"> will have the corresponding view-mod</w:t>
      </w:r>
      <w:r w:rsidR="00247E06">
        <w:rPr>
          <w:rFonts w:ascii="Times New Roman" w:hAnsi="Times New Roman" w:cs="Times New Roman"/>
          <w:sz w:val="24"/>
          <w:szCs w:val="24"/>
        </w:rPr>
        <w:t>els. In addition, the models will consist</w:t>
      </w:r>
      <w:r>
        <w:rPr>
          <w:rFonts w:ascii="Times New Roman" w:hAnsi="Times New Roman" w:cs="Times New Roman"/>
          <w:sz w:val="24"/>
          <w:szCs w:val="24"/>
        </w:rPr>
        <w:t xml:space="preserve"> the action in UI controls</w:t>
      </w:r>
      <w:r w:rsidR="00247E06">
        <w:rPr>
          <w:rFonts w:ascii="Times New Roman" w:hAnsi="Times New Roman" w:cs="Times New Roman"/>
          <w:sz w:val="24"/>
          <w:szCs w:val="24"/>
        </w:rPr>
        <w:t>.</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4" w:name="_Toc318204355"/>
      <w:r>
        <w:t xml:space="preserve">Component and connector </w:t>
      </w:r>
      <w:r w:rsidR="00C07F96">
        <w:t xml:space="preserve">(C&amp; C) </w:t>
      </w:r>
      <w:r>
        <w:t>views</w:t>
      </w:r>
      <w:r w:rsidR="005E03C9">
        <w:t xml:space="preserve"> of HRM- PIM system</w:t>
      </w:r>
      <w:bookmarkEnd w:id="14"/>
    </w:p>
    <w:p w:rsidR="00456FAE" w:rsidRDefault="00945AF5" w:rsidP="000B3227">
      <w:pPr>
        <w:pStyle w:val="Heading1"/>
        <w:numPr>
          <w:ilvl w:val="2"/>
          <w:numId w:val="8"/>
        </w:numPr>
        <w:spacing w:before="0"/>
        <w:ind w:left="720"/>
      </w:pPr>
      <w:bookmarkStart w:id="15" w:name="_Toc318204356"/>
      <w:r w:rsidRPr="0087442F">
        <w:t>Primary Presentation</w:t>
      </w:r>
      <w:bookmarkEnd w:id="15"/>
    </w:p>
    <w:p w:rsidR="00456FAE" w:rsidRDefault="00285A39" w:rsidP="00456FAE">
      <w:r>
        <w:object w:dxaOrig="13906" w:dyaOrig="9051">
          <v:shape id="_x0000_i1027" type="#_x0000_t75" style="width:475.5pt;height:309pt" o:ole="">
            <v:imagedata r:id="rId35" o:title=""/>
          </v:shape>
          <o:OLEObject Type="Embed" ProgID="Visio.Drawing.11" ShapeID="_x0000_i1027" DrawAspect="Content" ObjectID="_1400398400" r:id="rId37"/>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6" w:name="_Toc318204357"/>
      <w:r>
        <w:t>Element catalog</w:t>
      </w:r>
      <w:bookmarkEnd w:id="16"/>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552BA" w:rsidRPr="000B3227" w:rsidTr="00207684">
        <w:trPr>
          <w:jc w:val="center"/>
        </w:trPr>
        <w:tc>
          <w:tcPr>
            <w:tcW w:w="1719" w:type="dxa"/>
            <w:shd w:val="clear" w:color="auto" w:fill="DBE5F1" w:themeFill="accent1" w:themeFillTint="33"/>
          </w:tcPr>
          <w:p w:rsidR="00C552BA" w:rsidRDefault="00C552BA" w:rsidP="00FA29B6">
            <w:pPr>
              <w:jc w:val="center"/>
              <w:rPr>
                <w:sz w:val="24"/>
                <w:szCs w:val="24"/>
              </w:rPr>
            </w:pPr>
            <w:r>
              <w:rPr>
                <w:sz w:val="24"/>
                <w:szCs w:val="24"/>
              </w:rPr>
              <w:t>PIM Views</w:t>
            </w:r>
          </w:p>
        </w:tc>
        <w:tc>
          <w:tcPr>
            <w:tcW w:w="7485" w:type="dxa"/>
          </w:tcPr>
          <w:p w:rsidR="00C552BA" w:rsidRPr="000B3227" w:rsidRDefault="00C552BA" w:rsidP="00572ECB">
            <w:pPr>
              <w:rPr>
                <w:sz w:val="24"/>
                <w:szCs w:val="24"/>
              </w:rPr>
            </w:pPr>
            <w:r>
              <w:rPr>
                <w:sz w:val="24"/>
                <w:szCs w:val="24"/>
              </w:rPr>
              <w:t>This tier contain</w:t>
            </w:r>
            <w:r w:rsidR="00572ECB">
              <w:rPr>
                <w:sz w:val="24"/>
                <w:szCs w:val="24"/>
              </w:rPr>
              <w:t>s</w:t>
            </w:r>
            <w:r>
              <w:rPr>
                <w:sz w:val="24"/>
                <w:szCs w:val="24"/>
              </w:rPr>
              <w:t xml:space="preserve"> all the view</w:t>
            </w:r>
            <w:r w:rsidR="00572ECB">
              <w:rPr>
                <w:sz w:val="24"/>
                <w:szCs w:val="24"/>
              </w:rPr>
              <w:t>s</w:t>
            </w:r>
            <w:r>
              <w:rPr>
                <w:sz w:val="24"/>
                <w:szCs w:val="24"/>
              </w:rPr>
              <w:t xml:space="preserve"> or GUI of HRM system.</w:t>
            </w:r>
            <w:r w:rsidR="00572ECB">
              <w:rPr>
                <w:sz w:val="24"/>
                <w:szCs w:val="24"/>
              </w:rPr>
              <w:t xml:space="preserve"> This tier will be interacted directly by the browser.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sidR="00C552BA">
              <w:rPr>
                <w:sz w:val="24"/>
                <w:szCs w:val="24"/>
              </w:rPr>
              <w:t>tier</w:t>
            </w:r>
            <w:r>
              <w:rPr>
                <w:sz w:val="24"/>
                <w:szCs w:val="24"/>
              </w:rPr>
              <w:t xml:space="preserve">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xml:space="preserve">. These services will be the business service of Personal Information </w:t>
            </w:r>
            <w:r w:rsidR="0016789F">
              <w:rPr>
                <w:sz w:val="24"/>
                <w:szCs w:val="24"/>
              </w:rPr>
              <w:lastRenderedPageBreak/>
              <w:t xml:space="preserve">Management and Authentication </w:t>
            </w:r>
            <w:r w:rsidR="00C552BA">
              <w:rPr>
                <w:sz w:val="24"/>
                <w:szCs w:val="24"/>
              </w:rPr>
              <w:t>Service that include the task flow of system</w:t>
            </w:r>
            <w:r w:rsidR="0016789F">
              <w:rPr>
                <w:sz w:val="24"/>
                <w:szCs w:val="24"/>
              </w:rPr>
              <w:t>.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p>
        </w:tc>
      </w:tr>
      <w:tr w:rsidR="000B3227" w:rsidRPr="000B3227" w:rsidTr="00207684">
        <w:trPr>
          <w:jc w:val="center"/>
        </w:trPr>
        <w:tc>
          <w:tcPr>
            <w:tcW w:w="1719" w:type="dxa"/>
            <w:shd w:val="clear" w:color="auto" w:fill="DBE5F1" w:themeFill="accent1" w:themeFillTint="33"/>
          </w:tcPr>
          <w:p w:rsidR="000B3227" w:rsidRPr="000B3227" w:rsidRDefault="00C552BA" w:rsidP="00FA29B6">
            <w:pPr>
              <w:jc w:val="center"/>
              <w:rPr>
                <w:sz w:val="24"/>
                <w:szCs w:val="24"/>
              </w:rPr>
            </w:pPr>
            <w:r>
              <w:rPr>
                <w:sz w:val="24"/>
                <w:szCs w:val="24"/>
              </w:rPr>
              <w:lastRenderedPageBreak/>
              <w:t>WCF</w:t>
            </w:r>
            <w:r w:rsidR="000B3227" w:rsidRPr="000B3227">
              <w:rPr>
                <w:sz w:val="24"/>
                <w:szCs w:val="24"/>
              </w:rPr>
              <w:t xml:space="preserve"> Client</w:t>
            </w:r>
          </w:p>
        </w:tc>
        <w:tc>
          <w:tcPr>
            <w:tcW w:w="7485" w:type="dxa"/>
          </w:tcPr>
          <w:p w:rsidR="006B23B0" w:rsidRPr="00C552BA" w:rsidRDefault="00C552BA" w:rsidP="00C552BA">
            <w:pPr>
              <w:jc w:val="left"/>
              <w:rPr>
                <w:sz w:val="24"/>
                <w:szCs w:val="24"/>
              </w:rPr>
            </w:pPr>
            <w:r w:rsidRPr="00C552BA">
              <w:rPr>
                <w:color w:val="000000"/>
                <w:sz w:val="24"/>
                <w:szCs w:val="24"/>
              </w:rPr>
              <w:t>This is RIA Services client tier that is aware of business rules and know that the client is automatically updated with business server tier every time that the solution is re-compiled</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w:t>
            </w:r>
            <w:r w:rsidR="00247E06">
              <w:rPr>
                <w:sz w:val="24"/>
                <w:szCs w:val="24"/>
              </w:rPr>
              <w:t>middleware that</w:t>
            </w:r>
            <w:r>
              <w:rPr>
                <w:sz w:val="24"/>
                <w:szCs w:val="24"/>
              </w:rPr>
              <w:t xml:space="preserve"> is responsible for connecting the</w:t>
            </w:r>
            <w:r w:rsidR="00247E06">
              <w:rPr>
                <w:sz w:val="24"/>
                <w:szCs w:val="24"/>
              </w:rPr>
              <w:t xml:space="preserv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 xml:space="preserve">This component is SQL Database Server of HRM- </w:t>
            </w:r>
            <w:proofErr w:type="spellStart"/>
            <w:r>
              <w:rPr>
                <w:sz w:val="24"/>
                <w:szCs w:val="24"/>
              </w:rPr>
              <w:t>PIMsystem</w:t>
            </w:r>
            <w:proofErr w:type="spellEnd"/>
            <w:r>
              <w:rPr>
                <w:sz w:val="24"/>
                <w:szCs w:val="24"/>
              </w:rPr>
              <w:t xml:space="preserve">. It </w:t>
            </w:r>
            <w:proofErr w:type="spellStart"/>
            <w:r>
              <w:rPr>
                <w:sz w:val="24"/>
                <w:szCs w:val="24"/>
              </w:rPr>
              <w:t>contain</w:t>
            </w:r>
            <w:r w:rsidR="00481A4B">
              <w:rPr>
                <w:sz w:val="24"/>
                <w:szCs w:val="24"/>
              </w:rPr>
              <w:t>sdata</w:t>
            </w:r>
            <w:proofErr w:type="spellEnd"/>
            <w:r w:rsidR="00481A4B">
              <w:rPr>
                <w:sz w:val="24"/>
                <w:szCs w:val="24"/>
              </w:rPr>
              <w:t xml:space="preserve">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247E06">
              <w:rPr>
                <w:sz w:val="24"/>
                <w:szCs w:val="24"/>
              </w:rPr>
              <w:t>E.g.,</w:t>
            </w:r>
            <w:r w:rsidR="00FA25D6">
              <w:rPr>
                <w:sz w:val="24"/>
                <w:szCs w:val="24"/>
              </w:rPr>
              <w:t xml:space="preserve">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 xml:space="preserve">connection between the server and the database </w:t>
            </w:r>
            <w:proofErr w:type="spellStart"/>
            <w:r>
              <w:rPr>
                <w:sz w:val="24"/>
                <w:szCs w:val="24"/>
              </w:rPr>
              <w:t>server.</w:t>
            </w:r>
            <w:r w:rsidR="00F544A0">
              <w:rPr>
                <w:sz w:val="24"/>
                <w:szCs w:val="24"/>
              </w:rPr>
              <w:t>In</w:t>
            </w:r>
            <w:proofErr w:type="spellEnd"/>
            <w:r w:rsidR="00F544A0">
              <w:rPr>
                <w:sz w:val="24"/>
                <w:szCs w:val="24"/>
              </w:rPr>
              <w:t xml:space="preserve">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7" w:name="_Toc318204358"/>
      <w:r>
        <w:lastRenderedPageBreak/>
        <w:t>C&amp;C Views</w:t>
      </w:r>
      <w:r w:rsidR="008E6246">
        <w:t xml:space="preserve"> of PIM Client</w:t>
      </w:r>
      <w:bookmarkEnd w:id="17"/>
    </w:p>
    <w:p w:rsidR="008E6246" w:rsidRDefault="008E6246" w:rsidP="003639F0">
      <w:pPr>
        <w:pStyle w:val="Heading1"/>
        <w:numPr>
          <w:ilvl w:val="2"/>
          <w:numId w:val="8"/>
        </w:numPr>
        <w:spacing w:before="0" w:after="240"/>
        <w:ind w:left="720"/>
      </w:pPr>
      <w:bookmarkStart w:id="18" w:name="_Toc318204359"/>
      <w:r w:rsidRPr="0087442F">
        <w:t>Primary Presentation</w:t>
      </w:r>
      <w:bookmarkEnd w:id="18"/>
    </w:p>
    <w:p w:rsidR="008E6246" w:rsidRDefault="008B46EA" w:rsidP="008B46EA">
      <w:pPr>
        <w:spacing w:after="0"/>
        <w:jc w:val="center"/>
        <w:rPr>
          <w:rFonts w:ascii="Times New Roman" w:hAnsi="Times New Roman" w:cs="Times New Roman"/>
          <w:b/>
          <w:sz w:val="24"/>
          <w:szCs w:val="24"/>
        </w:rPr>
      </w:pPr>
      <w:r>
        <w:object w:dxaOrig="16532" w:dyaOrig="15026">
          <v:shape id="_x0000_i1028" type="#_x0000_t75" style="width:519pt;height:543pt" o:ole="">
            <v:imagedata r:id="rId38" o:title=""/>
          </v:shape>
          <o:OLEObject Type="Embed" ProgID="Visio.Drawing.11" ShapeID="_x0000_i1028" DrawAspect="Content" ObjectID="_1400398401" r:id="rId39"/>
        </w:object>
      </w:r>
    </w:p>
    <w:p w:rsidR="008E6246" w:rsidRPr="008B46EA" w:rsidRDefault="008E6246" w:rsidP="008B46EA">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sidR="008B46EA">
        <w:rPr>
          <w:rFonts w:ascii="Times New Roman" w:hAnsi="Times New Roman" w:cs="Times New Roman"/>
          <w:b/>
          <w:sz w:val="24"/>
          <w:szCs w:val="24"/>
        </w:rPr>
        <w:t>PIM Client</w:t>
      </w:r>
    </w:p>
    <w:p w:rsidR="003639F0" w:rsidRDefault="003639F0" w:rsidP="003639F0">
      <w:pPr>
        <w:pStyle w:val="Heading1"/>
        <w:numPr>
          <w:ilvl w:val="2"/>
          <w:numId w:val="8"/>
        </w:numPr>
        <w:spacing w:before="0" w:after="240"/>
        <w:ind w:left="720"/>
      </w:pPr>
      <w:bookmarkStart w:id="19" w:name="_Toc318204360"/>
      <w:r>
        <w:lastRenderedPageBreak/>
        <w:t>Element catalog</w:t>
      </w:r>
      <w:bookmarkEnd w:id="19"/>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r w:rsidR="007431FE">
              <w:rPr>
                <w:sz w:val="24"/>
                <w:szCs w:val="24"/>
              </w:rPr>
              <w:t>This</w:t>
            </w:r>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 xml:space="preserve">connection between the server and the database </w:t>
            </w:r>
            <w:proofErr w:type="spellStart"/>
            <w:r>
              <w:rPr>
                <w:sz w:val="24"/>
                <w:szCs w:val="24"/>
              </w:rPr>
              <w:t>server.In</w:t>
            </w:r>
            <w:proofErr w:type="spellEnd"/>
            <w:r>
              <w:rPr>
                <w:sz w:val="24"/>
                <w:szCs w:val="24"/>
              </w:rPr>
              <w:t xml:space="preserve">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347357" w:rsidRDefault="00347357" w:rsidP="00347357">
      <w:pPr>
        <w:pStyle w:val="Heading1"/>
        <w:numPr>
          <w:ilvl w:val="1"/>
          <w:numId w:val="8"/>
        </w:numPr>
        <w:spacing w:before="0"/>
        <w:ind w:left="450"/>
      </w:pPr>
      <w:r>
        <w:lastRenderedPageBreak/>
        <w:t>C&amp;C views of Personal Information Manager Component</w:t>
      </w:r>
    </w:p>
    <w:p w:rsidR="00347357" w:rsidRDefault="00347357" w:rsidP="00347357">
      <w:pPr>
        <w:pStyle w:val="Heading1"/>
        <w:numPr>
          <w:ilvl w:val="2"/>
          <w:numId w:val="8"/>
        </w:numPr>
        <w:spacing w:before="0" w:after="240"/>
        <w:ind w:left="720"/>
      </w:pPr>
      <w:r w:rsidRPr="0087442F">
        <w:t>Primary Presentation</w:t>
      </w:r>
    </w:p>
    <w:p w:rsidR="00347357" w:rsidRPr="000B3227" w:rsidRDefault="00F81E6F" w:rsidP="00347357">
      <w:pPr>
        <w:jc w:val="center"/>
        <w:rPr>
          <w:rFonts w:ascii="Times New Roman" w:hAnsi="Times New Roman" w:cs="Times New Roman"/>
          <w:b/>
          <w:sz w:val="24"/>
          <w:szCs w:val="24"/>
        </w:rPr>
      </w:pPr>
      <w:r>
        <w:object w:dxaOrig="15556" w:dyaOrig="13911">
          <v:shape id="_x0000_i1029" type="#_x0000_t75" style="width:516pt;height:472.5pt" o:ole="">
            <v:imagedata r:id="rId40" o:title=""/>
          </v:shape>
          <o:OLEObject Type="Embed" ProgID="Visio.Drawing.11" ShapeID="_x0000_i1029" DrawAspect="Content" ObjectID="_1400398402" r:id="rId41"/>
        </w:object>
      </w:r>
      <w:r w:rsidR="00347357" w:rsidRPr="000B3227">
        <w:rPr>
          <w:rFonts w:ascii="Times New Roman" w:hAnsi="Times New Roman" w:cs="Times New Roman"/>
          <w:b/>
          <w:sz w:val="24"/>
          <w:szCs w:val="24"/>
        </w:rPr>
        <w:t>Fig</w:t>
      </w:r>
      <w:r w:rsidR="00347357" w:rsidRPr="000B3227">
        <w:rPr>
          <w:rFonts w:ascii="Times New Roman" w:hAnsi="Times New Roman" w:cs="Times New Roman"/>
          <w:b/>
          <w:sz w:val="24"/>
          <w:szCs w:val="24"/>
          <w:lang w:eastAsia="ja-JP"/>
        </w:rPr>
        <w:t>ure</w:t>
      </w:r>
      <w:r w:rsidR="00347357">
        <w:rPr>
          <w:rFonts w:ascii="Times New Roman" w:hAnsi="Times New Roman" w:cs="Times New Roman"/>
          <w:b/>
          <w:sz w:val="24"/>
          <w:szCs w:val="24"/>
        </w:rPr>
        <w:t xml:space="preserve"> 6.1.3</w:t>
      </w:r>
      <w:r w:rsidR="00347357" w:rsidRPr="000B3227">
        <w:rPr>
          <w:rFonts w:ascii="Times New Roman" w:hAnsi="Times New Roman" w:cs="Times New Roman"/>
          <w:b/>
          <w:sz w:val="24"/>
          <w:szCs w:val="24"/>
        </w:rPr>
        <w:t xml:space="preserve"> C&amp;C view of the </w:t>
      </w:r>
      <w:r w:rsidR="00347357">
        <w:rPr>
          <w:rFonts w:ascii="Times New Roman" w:hAnsi="Times New Roman" w:cs="Times New Roman"/>
          <w:b/>
          <w:sz w:val="24"/>
          <w:szCs w:val="24"/>
        </w:rPr>
        <w:t>Personal Information Manager component</w:t>
      </w:r>
    </w:p>
    <w:p w:rsidR="00347357" w:rsidRDefault="00347357" w:rsidP="00347357">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Pr>
          <w:rFonts w:ascii="Times New Roman" w:hAnsi="Times New Roman" w:cs="Times New Roman"/>
          <w:sz w:val="24"/>
          <w:szCs w:val="24"/>
        </w:rPr>
        <w:t>Personal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sub-components by separating the concerns based on high-level functional </w:t>
      </w:r>
      <w:proofErr w:type="spellStart"/>
      <w:r>
        <w:rPr>
          <w:rFonts w:ascii="Times New Roman" w:hAnsi="Times New Roman" w:cs="Times New Roman"/>
          <w:sz w:val="24"/>
          <w:szCs w:val="24"/>
        </w:rPr>
        <w:t>requirement.This</w:t>
      </w:r>
      <w:proofErr w:type="spellEnd"/>
      <w:r>
        <w:rPr>
          <w:rFonts w:ascii="Times New Roman" w:hAnsi="Times New Roman" w:cs="Times New Roman"/>
          <w:sz w:val="24"/>
          <w:szCs w:val="24"/>
        </w:rPr>
        <w:t xml:space="preserve"> decomposition will allow </w:t>
      </w:r>
      <w:r w:rsidR="007431FE">
        <w:rPr>
          <w:rFonts w:ascii="Times New Roman" w:hAnsi="Times New Roman" w:cs="Times New Roman"/>
          <w:sz w:val="24"/>
          <w:szCs w:val="24"/>
        </w:rPr>
        <w:t>adding</w:t>
      </w:r>
      <w:r>
        <w:rPr>
          <w:rFonts w:ascii="Times New Roman" w:hAnsi="Times New Roman" w:cs="Times New Roman"/>
          <w:sz w:val="24"/>
          <w:szCs w:val="24"/>
        </w:rPr>
        <w:t xml:space="preserve"> new functions easily depend on the kind of new functions. This decomposition is also </w:t>
      </w:r>
      <w:r w:rsidR="007431FE">
        <w:rPr>
          <w:rFonts w:ascii="Times New Roman" w:hAnsi="Times New Roman" w:cs="Times New Roman"/>
          <w:sz w:val="24"/>
          <w:szCs w:val="24"/>
        </w:rPr>
        <w:t>promoting</w:t>
      </w:r>
      <w:r>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w:t>
      </w:r>
      <w:r>
        <w:rPr>
          <w:rFonts w:ascii="Times New Roman" w:hAnsi="Times New Roman" w:cs="Times New Roman"/>
          <w:sz w:val="24"/>
          <w:szCs w:val="24"/>
        </w:rPr>
        <w:lastRenderedPageBreak/>
        <w:t xml:space="preserve">Extend Information Manager and Training Manager will read these employee data in database via WCF Client without calling the Detail Information Manager, thus eliminating the concurrent data access.  </w:t>
      </w:r>
    </w:p>
    <w:p w:rsidR="00347357" w:rsidRDefault="00347357" w:rsidP="00347357">
      <w:pPr>
        <w:pStyle w:val="Heading1"/>
        <w:numPr>
          <w:ilvl w:val="2"/>
          <w:numId w:val="8"/>
        </w:numPr>
        <w:spacing w:before="0" w:after="240"/>
        <w:ind w:left="720"/>
      </w:pPr>
      <w:r>
        <w:t>Element catalog</w:t>
      </w:r>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FileReadWriteConnT</w:t>
            </w:r>
            <w:proofErr w:type="spellEnd"/>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proofErr w:type="spellStart"/>
            <w:r w:rsidRPr="006F3E02">
              <w:rPr>
                <w:sz w:val="24"/>
                <w:szCs w:val="24"/>
              </w:rPr>
              <w:t>CallReturnConnT</w:t>
            </w:r>
            <w:proofErr w:type="spellEnd"/>
          </w:p>
        </w:tc>
        <w:tc>
          <w:tcPr>
            <w:tcW w:w="5964" w:type="dxa"/>
          </w:tcPr>
          <w:p w:rsidR="00347357" w:rsidRPr="006F3E02" w:rsidRDefault="00347357" w:rsidP="00347357">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WebServiceCallReturnConn</w:t>
            </w:r>
            <w:proofErr w:type="spellEnd"/>
          </w:p>
        </w:tc>
        <w:tc>
          <w:tcPr>
            <w:tcW w:w="5964" w:type="dxa"/>
          </w:tcPr>
          <w:p w:rsidR="00347357" w:rsidRPr="00B253F4" w:rsidRDefault="00347357" w:rsidP="00347357">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bl>
    <w:p w:rsidR="00347357" w:rsidRPr="008E6246" w:rsidRDefault="00347357" w:rsidP="008E6246"/>
    <w:p w:rsidR="005C5F94" w:rsidRDefault="00C07F96" w:rsidP="005C5F94">
      <w:pPr>
        <w:pStyle w:val="Heading1"/>
        <w:numPr>
          <w:ilvl w:val="1"/>
          <w:numId w:val="8"/>
        </w:numPr>
        <w:spacing w:before="0"/>
        <w:ind w:left="450"/>
      </w:pPr>
      <w:bookmarkStart w:id="20" w:name="_Toc318204361"/>
      <w:r>
        <w:lastRenderedPageBreak/>
        <w:t>C&amp;C</w:t>
      </w:r>
      <w:r w:rsidR="005C5F94">
        <w:t xml:space="preserve"> views</w:t>
      </w:r>
      <w:r>
        <w:t xml:space="preserve"> of </w:t>
      </w:r>
      <w:r w:rsidR="004B6B9B">
        <w:t>Detail</w:t>
      </w:r>
      <w:r>
        <w:t xml:space="preserve"> Information Manager Component</w:t>
      </w:r>
      <w:bookmarkEnd w:id="20"/>
    </w:p>
    <w:p w:rsidR="00C07F96" w:rsidRDefault="00C07F96" w:rsidP="00C07F96">
      <w:pPr>
        <w:pStyle w:val="Heading1"/>
        <w:numPr>
          <w:ilvl w:val="2"/>
          <w:numId w:val="8"/>
        </w:numPr>
        <w:spacing w:before="0" w:after="240"/>
        <w:ind w:left="720"/>
      </w:pPr>
      <w:bookmarkStart w:id="21" w:name="_Toc318204362"/>
      <w:r w:rsidRPr="0087442F">
        <w:t>Primary Presentation</w:t>
      </w:r>
      <w:bookmarkEnd w:id="21"/>
    </w:p>
    <w:p w:rsidR="000B3227" w:rsidRPr="000B3227" w:rsidRDefault="00035BC5" w:rsidP="000B3227">
      <w:pPr>
        <w:rPr>
          <w:rFonts w:ascii="Times New Roman" w:hAnsi="Times New Roman" w:cs="Times New Roman"/>
          <w:bCs/>
          <w:sz w:val="24"/>
          <w:szCs w:val="24"/>
          <w:lang w:eastAsia="ja-JP"/>
        </w:rPr>
      </w:pPr>
      <w:r>
        <w:object w:dxaOrig="14733" w:dyaOrig="14161">
          <v:shape id="_x0000_i1030" type="#_x0000_t75" style="width:483.75pt;height:453pt" o:ole="">
            <v:imagedata r:id="rId42" o:title=""/>
          </v:shape>
          <o:OLEObject Type="Embed" ProgID="Visio.Drawing.11" ShapeID="_x0000_i1030" DrawAspect="Content" ObjectID="_1400398403" r:id="rId43"/>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2" w:name="_Toc318204363"/>
      <w:r>
        <w:t>Element catalog</w:t>
      </w:r>
      <w:bookmarkEnd w:id="22"/>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8B46EA" w:rsidRPr="000B3227" w:rsidTr="004F7AAF">
        <w:trPr>
          <w:jc w:val="center"/>
        </w:trPr>
        <w:tc>
          <w:tcPr>
            <w:tcW w:w="2352" w:type="dxa"/>
            <w:shd w:val="clear" w:color="auto" w:fill="DBE5F1" w:themeFill="accent1" w:themeFillTint="33"/>
          </w:tcPr>
          <w:p w:rsidR="008B46EA" w:rsidRPr="000B3227" w:rsidRDefault="008B46EA" w:rsidP="00C86FDA">
            <w:pPr>
              <w:jc w:val="center"/>
              <w:rPr>
                <w:sz w:val="24"/>
                <w:szCs w:val="24"/>
              </w:rPr>
            </w:pPr>
            <w:r w:rsidRPr="00CA38B8">
              <w:rPr>
                <w:sz w:val="24"/>
                <w:szCs w:val="24"/>
              </w:rPr>
              <w:t>Client Data</w:t>
            </w:r>
            <w:r>
              <w:rPr>
                <w:sz w:val="24"/>
                <w:szCs w:val="24"/>
              </w:rPr>
              <w:t xml:space="preserve"> Service</w:t>
            </w:r>
          </w:p>
        </w:tc>
        <w:tc>
          <w:tcPr>
            <w:tcW w:w="6975" w:type="dxa"/>
          </w:tcPr>
          <w:p w:rsidR="008B46EA" w:rsidRPr="0016789F" w:rsidRDefault="008B46EA" w:rsidP="00C86FDA">
            <w:pPr>
              <w:rPr>
                <w:sz w:val="24"/>
                <w:szCs w:val="24"/>
              </w:rPr>
            </w:pPr>
            <w:r>
              <w:rPr>
                <w:sz w:val="24"/>
                <w:szCs w:val="24"/>
              </w:rPr>
              <w:t>This component acts like a bridge between Personal Information Manager, Catalog Manager, Login Manager components and the WCF server. These components contain business methods that will be called by view model.</w:t>
            </w:r>
          </w:p>
        </w:tc>
      </w:tr>
      <w:tr w:rsidR="008B46EA" w:rsidRPr="000B3227" w:rsidTr="004F7AAF">
        <w:trPr>
          <w:jc w:val="center"/>
        </w:trPr>
        <w:tc>
          <w:tcPr>
            <w:tcW w:w="2352" w:type="dxa"/>
            <w:shd w:val="clear" w:color="auto" w:fill="DBE5F1" w:themeFill="accent1" w:themeFillTint="33"/>
          </w:tcPr>
          <w:p w:rsidR="008B46EA" w:rsidRPr="00CA38B8" w:rsidRDefault="008B46EA" w:rsidP="00C86FDA">
            <w:pPr>
              <w:jc w:val="center"/>
              <w:rPr>
                <w:sz w:val="24"/>
                <w:szCs w:val="24"/>
              </w:rPr>
            </w:pPr>
            <w:r>
              <w:rPr>
                <w:sz w:val="24"/>
                <w:szCs w:val="24"/>
              </w:rPr>
              <w:t>HRM Model</w:t>
            </w:r>
          </w:p>
        </w:tc>
        <w:tc>
          <w:tcPr>
            <w:tcW w:w="6975" w:type="dxa"/>
          </w:tcPr>
          <w:p w:rsidR="008B46EA" w:rsidRDefault="008B46EA" w:rsidP="00C86FDA">
            <w:pPr>
              <w:rPr>
                <w:sz w:val="24"/>
                <w:szCs w:val="24"/>
              </w:rPr>
            </w:pPr>
            <w:r>
              <w:rPr>
                <w:sz w:val="24"/>
                <w:szCs w:val="24"/>
              </w:rPr>
              <w:t xml:space="preserve">This is the data </w:t>
            </w:r>
            <w:r w:rsidR="007431FE">
              <w:rPr>
                <w:sz w:val="24"/>
                <w:szCs w:val="24"/>
              </w:rPr>
              <w:t>entity that</w:t>
            </w:r>
            <w:r>
              <w:rPr>
                <w:sz w:val="24"/>
                <w:szCs w:val="24"/>
              </w:rPr>
              <w:t xml:space="preserve"> will be used by view model.</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3" w:name="_Toc318204364"/>
      <w:r>
        <w:lastRenderedPageBreak/>
        <w:t>C&amp;C views of Personal Catalog Manager Component</w:t>
      </w:r>
      <w:bookmarkEnd w:id="23"/>
    </w:p>
    <w:p w:rsidR="005B31A1" w:rsidRDefault="005B31A1" w:rsidP="005B31A1">
      <w:pPr>
        <w:pStyle w:val="Heading1"/>
        <w:numPr>
          <w:ilvl w:val="2"/>
          <w:numId w:val="8"/>
        </w:numPr>
        <w:spacing w:before="0" w:after="240"/>
        <w:ind w:left="720"/>
      </w:pPr>
      <w:bookmarkStart w:id="24" w:name="_Toc318204365"/>
      <w:r w:rsidRPr="0087442F">
        <w:t>Primary Presentation</w:t>
      </w:r>
      <w:bookmarkEnd w:id="24"/>
    </w:p>
    <w:p w:rsidR="008B611E" w:rsidRPr="008B611E" w:rsidRDefault="008B46EA" w:rsidP="008B611E">
      <w:pPr>
        <w:jc w:val="both"/>
        <w:rPr>
          <w:rFonts w:ascii="Times New Roman" w:hAnsi="Times New Roman" w:cs="Times New Roman"/>
          <w:sz w:val="24"/>
          <w:szCs w:val="24"/>
        </w:rPr>
      </w:pPr>
      <w:r>
        <w:object w:dxaOrig="12662" w:dyaOrig="10034">
          <v:shape id="_x0000_i1031" type="#_x0000_t75" style="width:468pt;height:378pt" o:ole="">
            <v:imagedata r:id="rId44" o:title=""/>
          </v:shape>
          <o:OLEObject Type="Embed" ProgID="Visio.Drawing.11" ShapeID="_x0000_i1031" DrawAspect="Content" ObjectID="_1400398404" r:id="rId45"/>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w:t>
      </w:r>
      <w:proofErr w:type="spellStart"/>
      <w:r w:rsidRPr="008B611E">
        <w:rPr>
          <w:rFonts w:ascii="Times New Roman" w:hAnsi="Times New Roman" w:cs="Times New Roman"/>
          <w:sz w:val="24"/>
          <w:szCs w:val="24"/>
        </w:rPr>
        <w:t>Manager.It</w:t>
      </w:r>
      <w:proofErr w:type="spellEnd"/>
      <w:r w:rsidRPr="008B611E">
        <w:rPr>
          <w:rFonts w:ascii="Times New Roman" w:hAnsi="Times New Roman" w:cs="Times New Roman"/>
          <w:sz w:val="24"/>
          <w:szCs w:val="24"/>
        </w:rPr>
        <w:t xml:space="preserve">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5" w:name="_Toc318204366"/>
      <w:r>
        <w:t>Element catalog</w:t>
      </w:r>
      <w:bookmarkEnd w:id="25"/>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 xml:space="preserve">Catalog Data Manager </w:t>
            </w:r>
            <w:r>
              <w:rPr>
                <w:sz w:val="24"/>
                <w:szCs w:val="24"/>
              </w:rPr>
              <w:lastRenderedPageBreak/>
              <w:t>Views</w:t>
            </w:r>
          </w:p>
        </w:tc>
        <w:tc>
          <w:tcPr>
            <w:tcW w:w="6841" w:type="dxa"/>
          </w:tcPr>
          <w:p w:rsidR="00FD0C88" w:rsidRPr="00FD0C88" w:rsidRDefault="00FD0C88" w:rsidP="00FD0C88">
            <w:pPr>
              <w:rPr>
                <w:sz w:val="24"/>
                <w:szCs w:val="24"/>
              </w:rPr>
            </w:pPr>
            <w:r>
              <w:rPr>
                <w:sz w:val="24"/>
                <w:szCs w:val="24"/>
              </w:rPr>
              <w:lastRenderedPageBreak/>
              <w:t xml:space="preserve">This is view components and responsible for displaying screens in </w:t>
            </w:r>
            <w:r>
              <w:rPr>
                <w:sz w:val="24"/>
                <w:szCs w:val="24"/>
              </w:rPr>
              <w:lastRenderedPageBreak/>
              <w:t>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lastRenderedPageBreak/>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6" w:name="_Toc318204367"/>
      <w:r>
        <w:lastRenderedPageBreak/>
        <w:t xml:space="preserve">C&amp;C views of Personal </w:t>
      </w:r>
      <w:r w:rsidR="00D673C4">
        <w:t>PIM Server</w:t>
      </w:r>
      <w:bookmarkEnd w:id="26"/>
    </w:p>
    <w:p w:rsidR="00FA29B6" w:rsidRDefault="00FA29B6" w:rsidP="00FA29B6">
      <w:pPr>
        <w:pStyle w:val="Heading1"/>
        <w:numPr>
          <w:ilvl w:val="2"/>
          <w:numId w:val="8"/>
        </w:numPr>
        <w:spacing w:before="0" w:after="240"/>
        <w:ind w:left="720"/>
      </w:pPr>
      <w:bookmarkStart w:id="27" w:name="_Toc318204368"/>
      <w:r w:rsidRPr="0087442F">
        <w:t>Primary Presentation</w:t>
      </w:r>
      <w:bookmarkEnd w:id="27"/>
    </w:p>
    <w:p w:rsidR="00FA29B6" w:rsidRDefault="00457133" w:rsidP="00945AF5">
      <w:r>
        <w:object w:dxaOrig="12662" w:dyaOrig="14451">
          <v:shape id="_x0000_i1032" type="#_x0000_t75" style="width:468pt;height:534pt" o:ole="">
            <v:imagedata r:id="rId46" o:title=""/>
          </v:shape>
          <o:OLEObject Type="Embed" ProgID="Visio.Drawing.11" ShapeID="_x0000_i1032" DrawAspect="Content" ObjectID="_1400398405" r:id="rId47"/>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w:t>
      </w:r>
      <w:r w:rsidR="007431FE" w:rsidRPr="006C6D34">
        <w:rPr>
          <w:rFonts w:ascii="Times New Roman" w:hAnsi="Times New Roman" w:cs="Times New Roman"/>
          <w:sz w:val="24"/>
          <w:szCs w:val="24"/>
        </w:rPr>
        <w:t>objects, which</w:t>
      </w:r>
      <w:r w:rsidR="006C6D34" w:rsidRPr="006C6D34">
        <w:rPr>
          <w:rFonts w:ascii="Times New Roman" w:hAnsi="Times New Roman" w:cs="Times New Roman"/>
          <w:sz w:val="24"/>
          <w:szCs w:val="24"/>
        </w:rPr>
        <w:t xml:space="preserve"> uses Entity Framework for design </w:t>
      </w:r>
      <w:r w:rsidR="007431FE" w:rsidRPr="006C6D34">
        <w:rPr>
          <w:rFonts w:ascii="Times New Roman" w:hAnsi="Times New Roman" w:cs="Times New Roman"/>
          <w:sz w:val="24"/>
          <w:szCs w:val="24"/>
        </w:rPr>
        <w:t>and</w:t>
      </w:r>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8" w:name="_Toc318204369"/>
      <w:r>
        <w:t>Element catalog</w:t>
      </w:r>
      <w:bookmarkEnd w:id="28"/>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0A3039">
            <w:pPr>
              <w:rPr>
                <w:sz w:val="24"/>
                <w:szCs w:val="24"/>
              </w:rPr>
            </w:pPr>
            <w:r>
              <w:rPr>
                <w:sz w:val="24"/>
                <w:szCs w:val="24"/>
              </w:rPr>
              <w:t>Thi</w:t>
            </w:r>
            <w:r w:rsidR="000A3039">
              <w:rPr>
                <w:sz w:val="24"/>
                <w:szCs w:val="24"/>
              </w:rPr>
              <w:t xml:space="preserve">s is WCF- RIA service </w:t>
            </w:r>
            <w:r>
              <w:rPr>
                <w:sz w:val="24"/>
                <w:szCs w:val="24"/>
              </w:rPr>
              <w:t>and hosted on the server</w:t>
            </w:r>
            <w:r w:rsidR="00E805BB">
              <w:rPr>
                <w:sz w:val="24"/>
                <w:szCs w:val="24"/>
              </w:rPr>
              <w:t xml:space="preserve">. This </w:t>
            </w:r>
            <w:r w:rsidR="000A3039">
              <w:rPr>
                <w:sz w:val="24"/>
                <w:szCs w:val="24"/>
              </w:rPr>
              <w:t>process provides main business</w:t>
            </w:r>
            <w:r w:rsidR="00E805BB">
              <w:rPr>
                <w:sz w:val="24"/>
                <w:szCs w:val="24"/>
              </w:rPr>
              <w:t xml:space="preserve"> that used in PIM system. It primari</w:t>
            </w:r>
            <w:r w:rsidR="000A3039">
              <w:rPr>
                <w:sz w:val="24"/>
                <w:szCs w:val="24"/>
              </w:rPr>
              <w:t>ly includes Data Manager Component</w:t>
            </w:r>
            <w:r w:rsidR="00E805BB">
              <w:rPr>
                <w:sz w:val="24"/>
                <w:szCs w:val="24"/>
              </w:rPr>
              <w:t xml:space="preserve">, Export </w:t>
            </w:r>
            <w:r w:rsidR="000A3039">
              <w:rPr>
                <w:sz w:val="24"/>
                <w:szCs w:val="24"/>
              </w:rPr>
              <w:t>component</w:t>
            </w:r>
            <w:r w:rsidR="00E805BB">
              <w:rPr>
                <w:sz w:val="24"/>
                <w:szCs w:val="24"/>
              </w:rPr>
              <w:t xml:space="preserve"> and Import </w:t>
            </w:r>
            <w:r w:rsidR="000A3039">
              <w:rPr>
                <w:sz w:val="24"/>
                <w:szCs w:val="24"/>
              </w:rPr>
              <w:t>component</w:t>
            </w:r>
            <w:r w:rsidR="00E805BB">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0A3039" w:rsidP="000A3039">
            <w:pPr>
              <w:rPr>
                <w:sz w:val="24"/>
                <w:szCs w:val="24"/>
              </w:rPr>
            </w:pPr>
            <w:r>
              <w:rPr>
                <w:sz w:val="24"/>
                <w:szCs w:val="24"/>
              </w:rPr>
              <w:t>This is WCF- RIA service</w:t>
            </w:r>
            <w:r w:rsidR="008F4465">
              <w:rPr>
                <w:sz w:val="24"/>
                <w:szCs w:val="24"/>
              </w:rPr>
              <w:t>, which delegated from the 3</w:t>
            </w:r>
            <w:r w:rsidR="008F4465" w:rsidRPr="008F4465">
              <w:rPr>
                <w:sz w:val="24"/>
                <w:szCs w:val="24"/>
                <w:vertAlign w:val="superscript"/>
              </w:rPr>
              <w:t>rd</w:t>
            </w:r>
            <w:r w:rsidR="008F4465">
              <w:rPr>
                <w:sz w:val="24"/>
                <w:szCs w:val="24"/>
              </w:rPr>
              <w:t xml:space="preserve"> Authentication service</w:t>
            </w:r>
            <w:r w:rsidR="00E805BB">
              <w:rPr>
                <w:sz w:val="24"/>
                <w:szCs w:val="24"/>
              </w:rPr>
              <w:t xml:space="preserve">. This component provides </w:t>
            </w:r>
            <w:r>
              <w:rPr>
                <w:sz w:val="24"/>
                <w:szCs w:val="24"/>
              </w:rPr>
              <w:t>business that is</w:t>
            </w:r>
            <w:r w:rsidR="00A7516F">
              <w:rPr>
                <w:sz w:val="24"/>
                <w:szCs w:val="24"/>
              </w:rPr>
              <w:t xml:space="preserve"> invoked by Login Manager</w:t>
            </w:r>
            <w:r>
              <w:rPr>
                <w:sz w:val="24"/>
                <w:szCs w:val="24"/>
              </w:rPr>
              <w:t xml:space="preserve"> component</w:t>
            </w:r>
            <w:r w:rsidR="00A7516F">
              <w:rPr>
                <w:sz w:val="24"/>
                <w:szCs w:val="24"/>
              </w:rPr>
              <w:t xml:space="preserve"> in </w:t>
            </w:r>
            <w:r w:rsidR="008F4465">
              <w:rPr>
                <w:sz w:val="24"/>
                <w:szCs w:val="24"/>
              </w:rPr>
              <w:t>WCF</w:t>
            </w:r>
            <w:r w:rsidR="00A7516F">
              <w:rPr>
                <w:sz w:val="24"/>
                <w:szCs w:val="24"/>
              </w:rPr>
              <w:t xml:space="preserve"> Client. The </w:t>
            </w:r>
            <w:r>
              <w:rPr>
                <w:sz w:val="24"/>
                <w:szCs w:val="24"/>
              </w:rPr>
              <w:t>process</w:t>
            </w:r>
            <w:r w:rsidR="00A7516F">
              <w:rPr>
                <w:sz w:val="24"/>
                <w:szCs w:val="24"/>
              </w:rPr>
              <w:t xml:space="preserve"> is focus mainly on Lo</w:t>
            </w:r>
            <w:r>
              <w:rPr>
                <w:sz w:val="24"/>
                <w:szCs w:val="24"/>
              </w:rPr>
              <w:t>gin and Logout</w:t>
            </w:r>
            <w:r w:rsidR="00A7516F">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0A3039">
            <w:pPr>
              <w:jc w:val="left"/>
              <w:rPr>
                <w:sz w:val="24"/>
                <w:szCs w:val="24"/>
              </w:rPr>
            </w:pPr>
            <w:r>
              <w:rPr>
                <w:sz w:val="24"/>
                <w:szCs w:val="24"/>
              </w:rPr>
              <w:t>Th</w:t>
            </w:r>
            <w:r w:rsidR="000A3039">
              <w:rPr>
                <w:sz w:val="24"/>
                <w:szCs w:val="24"/>
              </w:rPr>
              <w:t>is is WCF- RIA service</w:t>
            </w:r>
            <w:r>
              <w:rPr>
                <w:sz w:val="24"/>
                <w:szCs w:val="24"/>
              </w:rPr>
              <w:t xml:space="preserve"> and hosted on the server. This </w:t>
            </w:r>
            <w:r w:rsidR="000A3039">
              <w:rPr>
                <w:sz w:val="24"/>
                <w:szCs w:val="24"/>
              </w:rPr>
              <w:t>process</w:t>
            </w:r>
            <w:r>
              <w:rPr>
                <w:sz w:val="24"/>
                <w:szCs w:val="24"/>
              </w:rPr>
              <w:t xml:space="preserve">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0A3039">
            <w:pPr>
              <w:jc w:val="center"/>
              <w:rPr>
                <w:sz w:val="24"/>
                <w:szCs w:val="24"/>
              </w:rPr>
            </w:pPr>
            <w:r>
              <w:rPr>
                <w:sz w:val="24"/>
                <w:szCs w:val="24"/>
              </w:rPr>
              <w:t xml:space="preserve">PIM Data </w:t>
            </w:r>
            <w:r w:rsidR="000A3039">
              <w:rPr>
                <w:sz w:val="24"/>
                <w:szCs w:val="24"/>
              </w:rPr>
              <w:t>Object</w:t>
            </w:r>
            <w:r>
              <w:rPr>
                <w:sz w:val="24"/>
                <w:szCs w:val="24"/>
              </w:rPr>
              <w: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w:t>
            </w:r>
            <w:r w:rsidR="00457133">
              <w:rPr>
                <w:sz w:val="24"/>
                <w:szCs w:val="24"/>
              </w:rPr>
              <w:t xml:space="preserve"> components</w:t>
            </w:r>
            <w:r>
              <w:rPr>
                <w:sz w:val="24"/>
                <w:szCs w:val="24"/>
              </w:rPr>
              <w:t xml:space="preserve"> cannot access directly to database, and have to access through Data Object for reading and writing data. Entity Framework also support</w:t>
            </w:r>
            <w:r w:rsidR="00457133">
              <w:rPr>
                <w:sz w:val="24"/>
                <w:szCs w:val="24"/>
              </w:rPr>
              <w:t>s</w:t>
            </w:r>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 xml:space="preserve">connection between the server and the database </w:t>
            </w:r>
            <w:proofErr w:type="spellStart"/>
            <w:r>
              <w:rPr>
                <w:sz w:val="24"/>
                <w:szCs w:val="24"/>
              </w:rPr>
              <w:t>server.In</w:t>
            </w:r>
            <w:proofErr w:type="spellEnd"/>
            <w:r>
              <w:rPr>
                <w:sz w:val="24"/>
                <w:szCs w:val="24"/>
              </w:rPr>
              <w:t xml:space="preserve">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3" type="#_x0000_t75" style="width:482.25pt;height:413.25pt" o:ole="">
            <v:imagedata r:id="rId48" o:title=""/>
          </v:shape>
          <o:OLEObject Type="Embed" ProgID="Visio.Drawing.11" ShapeID="_x0000_i1033" DrawAspect="Content" ObjectID="_1400398406" r:id="rId49"/>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4" type="#_x0000_t75" style="width:488.25pt;height:373.5pt" o:ole="">
            <v:imagedata r:id="rId50" o:title=""/>
          </v:shape>
          <o:OLEObject Type="Embed" ProgID="Visio.Drawing.11" ShapeID="_x0000_i1034" DrawAspect="Content" ObjectID="_1400398407" r:id="rId51"/>
        </w:object>
      </w:r>
    </w:p>
    <w:p w:rsidR="003866DD" w:rsidRDefault="00B6070A" w:rsidP="003866DD">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4603BD">
      <w:pPr>
        <w:pStyle w:val="Heading1"/>
        <w:numPr>
          <w:ilvl w:val="1"/>
          <w:numId w:val="8"/>
        </w:numPr>
        <w:spacing w:before="0"/>
        <w:ind w:left="450"/>
      </w:pPr>
      <w:r>
        <w:lastRenderedPageBreak/>
        <w:t>C&amp;C views of Personal PIM Business Process</w:t>
      </w:r>
    </w:p>
    <w:p w:rsidR="004603BD" w:rsidRDefault="004603BD" w:rsidP="004603BD">
      <w:pPr>
        <w:pStyle w:val="Heading1"/>
        <w:numPr>
          <w:ilvl w:val="2"/>
          <w:numId w:val="8"/>
        </w:numPr>
        <w:spacing w:before="0"/>
        <w:ind w:left="720"/>
      </w:pPr>
      <w:r>
        <w:t>Primary Presentation</w:t>
      </w:r>
    </w:p>
    <w:p w:rsidR="004603BD" w:rsidRPr="005548ED" w:rsidRDefault="004603BD" w:rsidP="004603BD"/>
    <w:p w:rsidR="004603BD" w:rsidRDefault="004603BD" w:rsidP="004603BD">
      <w:pPr>
        <w:pStyle w:val="ListParagraph"/>
        <w:ind w:left="0"/>
      </w:pPr>
      <w:r>
        <w:object w:dxaOrig="12662" w:dyaOrig="10131">
          <v:shape id="_x0000_i1035" type="#_x0000_t75" style="width:468pt;height:420pt" o:ole="">
            <v:imagedata r:id="rId52" o:title=""/>
          </v:shape>
          <o:OLEObject Type="Embed" ProgID="Visio.Drawing.11" ShapeID="_x0000_i1035" DrawAspect="Content" ObjectID="_1400398408" r:id="rId53"/>
        </w:object>
      </w:r>
    </w:p>
    <w:p w:rsidR="004603BD" w:rsidRDefault="004603BD" w:rsidP="004603BD">
      <w:pPr>
        <w:jc w:val="center"/>
        <w:rPr>
          <w:rFonts w:ascii="Times New Roman" w:hAnsi="Times New Roman" w:cs="Times New Roman"/>
          <w:b/>
          <w:sz w:val="24"/>
          <w:szCs w:val="24"/>
        </w:rPr>
      </w:pPr>
      <w:r w:rsidRPr="005548ED">
        <w:rPr>
          <w:rFonts w:ascii="Times New Roman" w:hAnsi="Times New Roman" w:cs="Times New Roman"/>
          <w:b/>
          <w:sz w:val="24"/>
          <w:szCs w:val="24"/>
        </w:rPr>
        <w:t>Figure C&amp;C Views of PIM Business- Decomposition from Business Server</w:t>
      </w:r>
    </w:p>
    <w:p w:rsidR="004603BD" w:rsidRDefault="004603BD" w:rsidP="004603BD">
      <w:pPr>
        <w:jc w:val="both"/>
        <w:rPr>
          <w:rFonts w:ascii="Times New Roman" w:hAnsi="Times New Roman" w:cs="Times New Roman"/>
          <w:sz w:val="24"/>
          <w:szCs w:val="24"/>
        </w:rPr>
      </w:pPr>
      <w:r>
        <w:rPr>
          <w:rFonts w:ascii="Times New Roman" w:hAnsi="Times New Roman" w:cs="Times New Roman"/>
          <w:sz w:val="24"/>
          <w:szCs w:val="24"/>
        </w:rPr>
        <w:t>The figure depicts the composition of PIM Business Process. The rational for this composition to further divide the business process into separated components for concurrent transaction. The client can invoke different components at concurrent. These components are invoked asynchronous so that the client does not wait the response to invoke other component. Thus, this promotes the performance of system.</w:t>
      </w:r>
    </w:p>
    <w:p w:rsidR="004603BD" w:rsidRDefault="004603BD" w:rsidP="004603BD">
      <w:pPr>
        <w:jc w:val="both"/>
        <w:rPr>
          <w:rFonts w:ascii="Times New Roman" w:hAnsi="Times New Roman" w:cs="Times New Roman"/>
          <w:sz w:val="24"/>
          <w:szCs w:val="24"/>
        </w:rPr>
      </w:pPr>
    </w:p>
    <w:p w:rsidR="004603BD" w:rsidRDefault="004603BD" w:rsidP="004603BD">
      <w:pPr>
        <w:pStyle w:val="Heading1"/>
        <w:numPr>
          <w:ilvl w:val="2"/>
          <w:numId w:val="8"/>
        </w:numPr>
        <w:spacing w:before="0" w:after="240"/>
        <w:ind w:left="720"/>
      </w:pPr>
      <w:r>
        <w:lastRenderedPageBreak/>
        <w:t>Element catalog</w:t>
      </w:r>
    </w:p>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4603BD" w:rsidRPr="000B3227" w:rsidTr="00FC7F1A">
        <w:trPr>
          <w:jc w:val="center"/>
        </w:trPr>
        <w:tc>
          <w:tcPr>
            <w:tcW w:w="2250"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Detail Information Manager</w:t>
            </w:r>
          </w:p>
        </w:tc>
        <w:tc>
          <w:tcPr>
            <w:tcW w:w="6841" w:type="dxa"/>
          </w:tcPr>
          <w:p w:rsidR="004603BD" w:rsidRDefault="004603BD" w:rsidP="00FC7F1A">
            <w:pPr>
              <w:rPr>
                <w:sz w:val="24"/>
                <w:szCs w:val="24"/>
              </w:rPr>
            </w:pPr>
            <w:r>
              <w:rPr>
                <w:sz w:val="24"/>
                <w:szCs w:val="24"/>
              </w:rPr>
              <w:t>This component is responsible for managing the information of employee (detail information)</w:t>
            </w:r>
          </w:p>
          <w:p w:rsidR="004603BD" w:rsidRPr="00141F7F" w:rsidRDefault="004603BD" w:rsidP="00FC7F1A">
            <w:pPr>
              <w:rPr>
                <w:sz w:val="24"/>
                <w:szCs w:val="24"/>
              </w:rPr>
            </w:pPr>
            <w:r>
              <w:rPr>
                <w:sz w:val="24"/>
                <w:szCs w:val="24"/>
              </w:rPr>
              <w:t>This component will call the import manager component for import new employees into system.</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Import Manager</w:t>
            </w:r>
          </w:p>
        </w:tc>
        <w:tc>
          <w:tcPr>
            <w:tcW w:w="6841" w:type="dxa"/>
          </w:tcPr>
          <w:p w:rsidR="004603BD" w:rsidRDefault="004603BD" w:rsidP="00FC7F1A">
            <w:pPr>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Reading the data file with provided format</w:t>
            </w:r>
          </w:p>
          <w:p w:rsidR="004603BD" w:rsidRPr="00116427" w:rsidRDefault="004603BD" w:rsidP="004603BD">
            <w:pPr>
              <w:pStyle w:val="ListParagraph"/>
              <w:numPr>
                <w:ilvl w:val="0"/>
                <w:numId w:val="36"/>
              </w:numPr>
              <w:rPr>
                <w:rFonts w:ascii="Times New Roman" w:eastAsia="Mincho" w:hAnsi="Times New Roman"/>
                <w:sz w:val="24"/>
                <w:szCs w:val="24"/>
              </w:rPr>
            </w:pPr>
            <w:r>
              <w:rPr>
                <w:sz w:val="24"/>
                <w:szCs w:val="24"/>
              </w:rPr>
              <w:t>Save the new data into database</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Extended Information Manager</w:t>
            </w:r>
          </w:p>
        </w:tc>
        <w:tc>
          <w:tcPr>
            <w:tcW w:w="6841" w:type="dxa"/>
          </w:tcPr>
          <w:p w:rsidR="004603BD" w:rsidRDefault="004603BD" w:rsidP="00FC7F1A">
            <w:pPr>
              <w:jc w:val="left"/>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Manage the extended information</w:t>
            </w:r>
          </w:p>
          <w:p w:rsidR="004603BD" w:rsidRPr="0092447F" w:rsidRDefault="004603BD" w:rsidP="004603BD">
            <w:pPr>
              <w:pStyle w:val="ListParagraph"/>
              <w:numPr>
                <w:ilvl w:val="0"/>
                <w:numId w:val="36"/>
              </w:numPr>
              <w:rPr>
                <w:rFonts w:ascii="Times New Roman" w:eastAsia="Mincho" w:hAnsi="Times New Roman"/>
                <w:sz w:val="24"/>
                <w:szCs w:val="24"/>
              </w:rPr>
            </w:pPr>
            <w:r>
              <w:rPr>
                <w:sz w:val="24"/>
                <w:szCs w:val="24"/>
              </w:rPr>
              <w:t>Provide information for other components that will be added to system in next release such as Income, Insurance, Contract and so on.</w:t>
            </w:r>
          </w:p>
        </w:tc>
      </w:tr>
    </w:tbl>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4603BD" w:rsidRPr="00B253F4" w:rsidTr="00FC7F1A">
        <w:trPr>
          <w:jc w:val="center"/>
        </w:trPr>
        <w:tc>
          <w:tcPr>
            <w:tcW w:w="308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WebServiceCallReturnConn</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FileReadWriteConnT</w:t>
            </w:r>
            <w:proofErr w:type="spellEnd"/>
          </w:p>
        </w:tc>
        <w:tc>
          <w:tcPr>
            <w:tcW w:w="5964" w:type="dxa"/>
          </w:tcPr>
          <w:p w:rsidR="004603BD" w:rsidRPr="00B253F4" w:rsidRDefault="004603BD" w:rsidP="00FC7F1A">
            <w:pPr>
              <w:rPr>
                <w:sz w:val="24"/>
                <w:szCs w:val="24"/>
              </w:rPr>
            </w:pPr>
            <w:r w:rsidRPr="00B253F4">
              <w:rPr>
                <w:sz w:val="24"/>
                <w:szCs w:val="24"/>
              </w:rPr>
              <w:t>This connector allows a “user” role to read from or write to a disk file.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Pr>
                <w:sz w:val="24"/>
                <w:szCs w:val="24"/>
              </w:rPr>
              <w:t>Server-</w:t>
            </w:r>
            <w:proofErr w:type="spellStart"/>
            <w:r>
              <w:rPr>
                <w:sz w:val="24"/>
                <w:szCs w:val="24"/>
              </w:rPr>
              <w:t>DatabaseConnT</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t>
            </w:r>
            <w:r>
              <w:rPr>
                <w:sz w:val="24"/>
                <w:szCs w:val="24"/>
              </w:rPr>
              <w:t xml:space="preserve">connection between the server and the database </w:t>
            </w:r>
            <w:proofErr w:type="spellStart"/>
            <w:r>
              <w:rPr>
                <w:sz w:val="24"/>
                <w:szCs w:val="24"/>
              </w:rPr>
              <w:t>server.In</w:t>
            </w:r>
            <w:proofErr w:type="spellEnd"/>
            <w:r>
              <w:rPr>
                <w:sz w:val="24"/>
                <w:szCs w:val="24"/>
              </w:rPr>
              <w:t xml:space="preserve"> fact, this is the connection between the data object and database by using the ADO.NET Entity Framework</w:t>
            </w:r>
          </w:p>
        </w:tc>
      </w:tr>
      <w:tr w:rsidR="004603BD" w:rsidRPr="00B253F4" w:rsidTr="00FC7F1A">
        <w:trPr>
          <w:jc w:val="center"/>
        </w:trPr>
        <w:tc>
          <w:tcPr>
            <w:tcW w:w="3084" w:type="dxa"/>
            <w:shd w:val="clear" w:color="auto" w:fill="DBE5F1" w:themeFill="accent1" w:themeFillTint="33"/>
          </w:tcPr>
          <w:p w:rsidR="004603BD" w:rsidRPr="006F3E02" w:rsidRDefault="004603BD" w:rsidP="00FC7F1A">
            <w:pPr>
              <w:jc w:val="center"/>
              <w:rPr>
                <w:sz w:val="24"/>
                <w:szCs w:val="24"/>
              </w:rPr>
            </w:pPr>
            <w:proofErr w:type="spellStart"/>
            <w:r w:rsidRPr="006F3E02">
              <w:rPr>
                <w:sz w:val="24"/>
                <w:szCs w:val="24"/>
              </w:rPr>
              <w:t>CallReturnConnT</w:t>
            </w:r>
            <w:proofErr w:type="spellEnd"/>
          </w:p>
        </w:tc>
        <w:tc>
          <w:tcPr>
            <w:tcW w:w="5964" w:type="dxa"/>
          </w:tcPr>
          <w:p w:rsidR="004603BD" w:rsidRPr="006F3E02" w:rsidRDefault="004603BD" w:rsidP="00FC7F1A">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Pr="003866DD" w:rsidRDefault="004603BD" w:rsidP="004603BD">
      <w:pPr>
        <w:tabs>
          <w:tab w:val="left" w:pos="1680"/>
        </w:tabs>
        <w:rPr>
          <w:rFonts w:ascii="Times New Roman" w:hAnsi="Times New Roman" w:cs="Times New Roman"/>
          <w:b/>
          <w:sz w:val="24"/>
          <w:szCs w:val="24"/>
        </w:rPr>
      </w:pPr>
    </w:p>
    <w:p w:rsidR="00B95336" w:rsidRDefault="00B95336" w:rsidP="0022449B">
      <w:pPr>
        <w:pStyle w:val="Heading1"/>
        <w:numPr>
          <w:ilvl w:val="1"/>
          <w:numId w:val="8"/>
        </w:numPr>
        <w:spacing w:before="0"/>
        <w:ind w:left="450"/>
      </w:pPr>
      <w:bookmarkStart w:id="30" w:name="_Toc318204371"/>
      <w:r>
        <w:lastRenderedPageBreak/>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proofErr w:type="spellStart"/>
      <w:r w:rsidRPr="00716A97">
        <w:rPr>
          <w:rFonts w:ascii="Times New Roman" w:hAnsi="Times New Roman" w:cs="Times New Roman"/>
          <w:sz w:val="24"/>
          <w:szCs w:val="24"/>
        </w:rPr>
        <w:t>MVVMsupport</w:t>
      </w:r>
      <w:proofErr w:type="spellEnd"/>
      <w:r w:rsidRPr="00716A97">
        <w:rPr>
          <w:rFonts w:ascii="Times New Roman" w:hAnsi="Times New Roman" w:cs="Times New Roman"/>
          <w:sz w:val="24"/>
          <w:szCs w:val="24"/>
        </w:rPr>
        <w:t xml:space="preserve">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r w:rsidR="007431FE" w:rsidRPr="00716A97">
        <w:rPr>
          <w:rFonts w:ascii="Times New Roman" w:hAnsi="Times New Roman" w:cs="Times New Roman"/>
          <w:sz w:val="24"/>
          <w:szCs w:val="24"/>
        </w:rPr>
        <w:t>the</w:t>
      </w:r>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F12BE1" w:rsidRDefault="00F12BE1" w:rsidP="00716A97">
      <w:pPr>
        <w:ind w:left="720"/>
        <w:jc w:val="both"/>
        <w:rPr>
          <w:rFonts w:ascii="Times New Roman" w:hAnsi="Times New Roman" w:cs="Times New Roman"/>
          <w:sz w:val="24"/>
          <w:szCs w:val="24"/>
        </w:rPr>
      </w:pPr>
    </w:p>
    <w:p w:rsidR="004603BD" w:rsidRPr="00716A97" w:rsidRDefault="004603BD"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1008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6"/>
        <w:gridCol w:w="1887"/>
        <w:gridCol w:w="11"/>
        <w:gridCol w:w="3855"/>
        <w:gridCol w:w="2831"/>
      </w:tblGrid>
      <w:tr w:rsidR="00D70D36" w:rsidRPr="00772832" w:rsidTr="00035BC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898"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855"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2831"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035BC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898"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855" w:type="dxa"/>
            <w:shd w:val="clear" w:color="auto" w:fill="DBE5F1"/>
          </w:tcPr>
          <w:p w:rsidR="00D70D36" w:rsidRPr="00772832" w:rsidRDefault="00712FD5" w:rsidP="00F5465E">
            <w:pPr>
              <w:pStyle w:val="doctext"/>
            </w:pPr>
            <w:r>
              <w:t>The number of server transactions and database transactions</w:t>
            </w:r>
          </w:p>
        </w:tc>
        <w:tc>
          <w:tcPr>
            <w:tcW w:w="2831"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p>
        </w:tc>
      </w:tr>
      <w:tr w:rsidR="00D70D36" w:rsidRPr="00772832" w:rsidTr="00035BC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A4600D" w:rsidP="00523E19">
            <w:pPr>
              <w:pStyle w:val="ListParagraph"/>
              <w:spacing w:after="0" w:line="240" w:lineRule="auto"/>
              <w:ind w:left="0"/>
            </w:pPr>
            <w:r>
              <w:rPr>
                <w:noProof/>
              </w:rPr>
              <w:pict>
                <v:shape id="Text Box 11" o:spid="_x0000_s1057" type="#_x0000_t202" style="position:absolute;margin-left:306.35pt;margin-top:238.3pt;width:109.95pt;height:67.9pt;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w:r>
            <w:r>
              <w:rPr>
                <w:noProof/>
              </w:rPr>
              <w:pict>
                <v:shapetype id="_x0000_t32" coordsize="21600,21600" o:spt="32" o:oned="t" path="m,l21600,21600e" filled="f">
                  <v:path arrowok="t" fillok="f" o:connecttype="none"/>
                  <o:lock v:ext="edit" shapetype="t"/>
                </v:shapetype>
                <v:shape id="Straight Arrow Connector 6" o:spid="_x0000_s1056" type="#_x0000_t32" style="position:absolute;margin-left:342.05pt;margin-top:201.35pt;width:16.5pt;height:32.25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w:r>
            <w:r>
              <w:rPr>
                <w:noProof/>
              </w:rPr>
              <w:pict>
                <v:shape id="Straight Arrow Connector 5" o:spid="_x0000_s1055" type="#_x0000_t32" style="position:absolute;margin-left:209.55pt;margin-top:51.9pt;width:118.95pt;height:25.1pt;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w:r>
            <w:r>
              <w:rPr>
                <w:noProof/>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54" type="#_x0000_t23" style="position:absolute;margin-left:120.05pt;margin-top:27.75pt;width:85.1pt;height:48.75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w:r>
            <w:r>
              <w:rPr>
                <w:noProof/>
              </w:rPr>
              <w:pict>
                <v:shape id="Text Box 12" o:spid="_x0000_s1053" type="#_x0000_t202" style="position:absolute;margin-left:313.15pt;margin-top:74.6pt;width:103.2pt;height:59.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w:r>
            <w:r w:rsidR="00DC0494">
              <w:object w:dxaOrig="9620" w:dyaOrig="9084">
                <v:shape id="_x0000_i1036" type="#_x0000_t75" style="width:347.25pt;height:327.75pt" o:ole="">
                  <v:imagedata r:id="rId54" o:title=""/>
                </v:shape>
                <o:OLEObject Type="Embed" ProgID="Visio.Drawing.11" ShapeID="_x0000_i1036" DrawAspect="Content" ObjectID="_1400398409" r:id="rId55"/>
              </w:object>
            </w:r>
          </w:p>
          <w:p w:rsidR="003937BF" w:rsidRPr="00F12BE1" w:rsidRDefault="003937BF" w:rsidP="00DA54F5">
            <w:pPr>
              <w:pStyle w:val="ListParagraph"/>
              <w:spacing w:after="0" w:line="240" w:lineRule="auto"/>
              <w:jc w:val="both"/>
              <w:rPr>
                <w:rFonts w:ascii="Times New Roman" w:eastAsia="Calibri" w:hAnsi="Times New Roman"/>
                <w:sz w:val="24"/>
                <w:szCs w:val="24"/>
              </w:rPr>
            </w:pPr>
          </w:p>
        </w:tc>
      </w:tr>
      <w:tr w:rsidR="00D70D36" w:rsidRPr="00772832" w:rsidTr="00035BC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887"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866"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2831"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035BC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w:t>
            </w:r>
            <w:r w:rsidR="00437275">
              <w:rPr>
                <w:rFonts w:ascii="Times New Roman" w:hAnsi="Times New Roman"/>
                <w:sz w:val="24"/>
                <w:szCs w:val="24"/>
              </w:rPr>
              <w:lastRenderedPageBreak/>
              <w:t>add the payroll service for calculate the employee outcome without affecting the PIM Business service.</w:t>
            </w:r>
          </w:p>
          <w:p w:rsidR="00D70D36" w:rsidRDefault="00A4600D" w:rsidP="007E0F76">
            <w:pPr>
              <w:spacing w:after="0" w:line="240" w:lineRule="auto"/>
            </w:pPr>
            <w:r>
              <w:rPr>
                <w:noProof/>
              </w:rPr>
              <w:pict>
                <v:shape id="Text Box 23" o:spid="_x0000_s1051" type="#_x0000_t202" style="position:absolute;margin-left:255.05pt;margin-top:87.7pt;width:99.75pt;height:28.5pt;z-index:2516894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0B6901" w:rsidRPr="00693BCA" w:rsidRDefault="000B6901">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w:r>
            <w:r>
              <w:rPr>
                <w:noProof/>
              </w:rPr>
              <w:pict>
                <v:shape id="Donut 1" o:spid="_x0000_s1050" type="#_x0000_t23" style="position:absolute;margin-left:63.8pt;margin-top:148.45pt;width:91.4pt;height:42.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w:r>
            <w:r>
              <w:rPr>
                <w:noProof/>
              </w:rPr>
              <w:pict>
                <v:shape id="Straight Arrow Connector 13" o:spid="_x0000_s1049" type="#_x0000_t32" style="position:absolute;margin-left:147.05pt;margin-top:99.7pt;width:104.25pt;height:54.3pt;flip:y;z-index:2516700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w:r>
            <w:r w:rsidR="00DC0494">
              <w:object w:dxaOrig="9620" w:dyaOrig="9084">
                <v:shape id="_x0000_i1037" type="#_x0000_t75" style="width:315.75pt;height:298.5pt" o:ole="">
                  <v:imagedata r:id="rId56" o:title=""/>
                </v:shape>
                <o:OLEObject Type="Embed" ProgID="Visio.Drawing.11" ShapeID="_x0000_i1037" DrawAspect="Content" ObjectID="_1400398410" r:id="rId57"/>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 xml:space="preserve">latform from Silverlight to WCF (QAS.06). </w:t>
            </w:r>
            <w:r w:rsidR="007431FE">
              <w:rPr>
                <w:rFonts w:ascii="Times New Roman" w:eastAsia="Calibri" w:hAnsi="Times New Roman"/>
                <w:sz w:val="24"/>
                <w:szCs w:val="24"/>
              </w:rPr>
              <w:t>In addition,</w:t>
            </w:r>
            <w:r w:rsidR="00D61117">
              <w:rPr>
                <w:rFonts w:ascii="Times New Roman" w:eastAsia="Calibri" w:hAnsi="Times New Roman"/>
                <w:sz w:val="24"/>
                <w:szCs w:val="24"/>
              </w:rPr>
              <w:t xml:space="preserve"> it will be easy to add new features in client because the component is separated base on their function. </w:t>
            </w:r>
            <w:r w:rsidR="007431FE">
              <w:rPr>
                <w:rFonts w:ascii="Times New Roman" w:eastAsia="Calibri" w:hAnsi="Times New Roman"/>
                <w:sz w:val="24"/>
                <w:szCs w:val="24"/>
              </w:rPr>
              <w:t>E.g.,</w:t>
            </w:r>
            <w:r w:rsidR="00D61117">
              <w:rPr>
                <w:rFonts w:ascii="Times New Roman" w:eastAsia="Calibri" w:hAnsi="Times New Roman"/>
                <w:sz w:val="24"/>
                <w:szCs w:val="24"/>
              </w:rPr>
              <w:t xml:space="preserve"> Export components group is the GUI of export function, it different to import is GUI just for importing data.</w:t>
            </w:r>
          </w:p>
          <w:p w:rsidR="00D61117" w:rsidRDefault="00A4600D" w:rsidP="00D61117">
            <w:pPr>
              <w:spacing w:after="0" w:line="240" w:lineRule="auto"/>
            </w:pPr>
            <w:r>
              <w:rPr>
                <w:noProof/>
              </w:rPr>
              <w:pict>
                <v:shape id="Straight Arrow Connector 26" o:spid="_x0000_s1047" type="#_x0000_t32" style="position:absolute;margin-left:222.05pt;margin-top:81.95pt;width:29.25pt;height:136.5pt;flip:x;z-index:251699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" strokecolor="#c0504d [3205]" strokeweight="2pt">
                  <v:stroke endarrow="open"/>
                  <v:shadow on="t" color="black" opacity="24903f" origin=",.5" offset="0,.55556mm"/>
                </v:shape>
              </w:pict>
            </w:r>
            <w:r>
              <w:rPr>
                <w:noProof/>
              </w:rPr>
              <w:pict>
                <v:shape id="Straight Arrow Connector 21" o:spid="_x0000_s1046" type="#_x0000_t32" style="position:absolute;margin-left:133pt;margin-top:190.65pt;width:25.95pt;height:39.05pt;z-index:251697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" strokecolor="#c0504d [3205]" strokeweight="2pt">
                  <v:stroke endarrow="open"/>
                  <v:shadow on="t" color="black" opacity="24903f" origin=",.5" offset="0,.55556mm"/>
                </v:shape>
              </w:pict>
            </w:r>
            <w:r>
              <w:rPr>
                <w:noProof/>
              </w:rPr>
              <w:pict>
                <v:shape id="Donut 20" o:spid="_x0000_s1045" type="#_x0000_t23" style="position:absolute;margin-left:67.25pt;margin-top:148.55pt;width:91.4pt;height:46.45pt;z-index:251693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" adj="0" fillcolor="#c0504d [3205]" strokecolor="#622423 [1605]" strokeweight="2pt"/>
              </w:pict>
            </w:r>
            <w:r>
              <w:rPr>
                <w:noProof/>
              </w:rPr>
              <w:pict>
                <v:shape id="Straight Arrow Connector 19" o:spid="_x0000_s1044" type="#_x0000_t32" style="position:absolute;margin-left:230.3pt;margin-top:13.05pt;width:63.6pt;height:22.4pt;flip:y;z-index:251676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" strokecolor="#c0504d [3205]" strokeweight="2pt">
                  <v:stroke endarrow="open"/>
                  <v:shadow on="t" color="black" opacity="24903f" origin=",.5" offset="0,.55556mm"/>
                </v:shape>
              </w:pict>
            </w:r>
            <w:r>
              <w:rPr>
                <w:noProof/>
              </w:rPr>
              <w:pict>
                <v:shape id="Donut 18" o:spid="_x0000_s1043" type="#_x0000_t23" style="position:absolute;margin-left:82.3pt;margin-top:35.45pt;width:201.6pt;height:53.2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" adj="0" fillcolor="#c0504d [3205]" strokecolor="#622423 [1605]" strokeweight="2pt"/>
              </w:pict>
            </w:r>
            <w:r>
              <w:rPr>
                <w:noProof/>
              </w:rPr>
              <w:pict>
                <v:shape id="Text Box 17" o:spid="_x0000_s1029" type="#_x0000_t202" style="position:absolute;margin-left:293.6pt;margin-top:5.2pt;width:142.05pt;height:20.65pt;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542E7E" w:rsidRPr="00F12BE1" w:rsidRDefault="00542E7E"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w:r>
            <w:r w:rsidR="00542E7E">
              <w:object w:dxaOrig="14165" w:dyaOrig="7374">
                <v:shape id="_x0000_i1038" type="#_x0000_t75" style="width:394.5pt;height:207pt" o:ole="">
                  <v:imagedata r:id="rId58" o:title=""/>
                </v:shape>
                <o:OLEObject Type="Embed" ProgID="Visio.Drawing.11" ShapeID="_x0000_i1038" DrawAspect="Content" ObjectID="_1400398411" r:id="rId59"/>
              </w:object>
            </w:r>
          </w:p>
          <w:p w:rsidR="00DC0494" w:rsidRDefault="00A4600D" w:rsidP="00D61117">
            <w:pPr>
              <w:spacing w:after="0" w:line="240" w:lineRule="auto"/>
            </w:pPr>
            <w:r>
              <w:rPr>
                <w:noProof/>
              </w:rPr>
              <w:pict>
                <v:shape id="Text Box 22" o:spid="_x0000_s1030" type="#_x0000_t202" style="position:absolute;margin-left:166.45pt;margin-top:2.8pt;width:142.05pt;height:37.55pt;z-index:251682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w: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887"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866" w:type="dxa"/>
            <w:gridSpan w:val="2"/>
            <w:shd w:val="clear" w:color="auto" w:fill="DBE5F1"/>
          </w:tcPr>
          <w:p w:rsidR="00A92EA5" w:rsidRPr="00772832" w:rsidRDefault="00A92EA5" w:rsidP="00F5465E">
            <w:pPr>
              <w:pStyle w:val="doctext"/>
              <w:spacing w:before="0" w:beforeAutospacing="0"/>
            </w:pPr>
            <w:r>
              <w:t>Authentication</w:t>
            </w:r>
          </w:p>
        </w:tc>
        <w:tc>
          <w:tcPr>
            <w:tcW w:w="2831"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8584"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A4600D" w:rsidP="00301F8F">
            <w:pPr>
              <w:spacing w:after="0" w:line="240" w:lineRule="auto"/>
              <w:rPr>
                <w:rFonts w:ascii="Times New Roman" w:eastAsia="Calibri" w:hAnsi="Times New Roman"/>
                <w:sz w:val="24"/>
                <w:szCs w:val="24"/>
              </w:rPr>
            </w:pPr>
            <w:r>
              <w:rPr>
                <w:noProof/>
              </w:rPr>
              <w:pict>
                <v:shape id="Text Box 29" o:spid="_x0000_s1031" type="#_x0000_t202" style="position:absolute;margin-left:322.35pt;margin-top:181.65pt;width:142.05pt;height:20.65pt;z-index:251686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0B6901" w:rsidRPr="00F12BE1" w:rsidRDefault="000B6901"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w:r>
            <w:r>
              <w:rPr>
                <w:noProof/>
              </w:rPr>
              <w:pict>
                <v:shape id="Straight Arrow Connector 30" o:spid="_x0000_s1041" type="#_x0000_t32" style="position:absolute;margin-left:333.15pt;margin-top:169.8pt;width:35.05pt;height:13.8pt;z-index:251688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w:r>
            <w:r>
              <w:rPr>
                <w:noProof/>
              </w:rPr>
              <w:pict>
                <v:shape id="Donut 25" o:spid="_x0000_s1040" type="#_x0000_t23" style="position:absolute;margin-left:252.05pt;margin-top:136.95pt;width:84.45pt;height:46.95pt;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w:r>
            <w:r w:rsidR="00301F8F">
              <w:object w:dxaOrig="14378" w:dyaOrig="7150">
                <v:shape id="_x0000_i1039" type="#_x0000_t75" style="width:422.25pt;height:210pt" o:ole="">
                  <v:imagedata r:id="rId60" o:title=""/>
                </v:shape>
                <o:OLEObject Type="Embed" ProgID="Visio.Drawing.11" ShapeID="_x0000_i1039" DrawAspect="Content" ObjectID="_1400398412" r:id="rId61"/>
              </w:object>
            </w:r>
          </w:p>
        </w:tc>
      </w:tr>
      <w:tr w:rsidR="00C85F0E" w:rsidRPr="00772832"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887"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866"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2831"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8584"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p>
    <w:p w:rsidR="00F04179" w:rsidRDefault="00BE2261" w:rsidP="00F04179">
      <w:pPr>
        <w:ind w:left="1350"/>
      </w:pPr>
      <w:r>
        <w:object w:dxaOrig="9278" w:dyaOrig="7107">
          <v:shape id="_x0000_i1040" type="#_x0000_t75" style="width:341.25pt;height:264.75pt" o:ole="">
            <v:imagedata r:id="rId62" o:title=""/>
          </v:shape>
          <o:OLEObject Type="Embed" ProgID="Visio.Drawing.11" ShapeID="_x0000_i1040" DrawAspect="Content" ObjectID="_1400398413" r:id="rId63"/>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C86FDA" w:rsidP="00236236">
      <w:pPr>
        <w:tabs>
          <w:tab w:val="left" w:pos="1680"/>
        </w:tabs>
        <w:rPr>
          <w:rFonts w:ascii="Times New Roman" w:hAnsi="Times New Roman" w:cs="Times New Roman"/>
          <w:sz w:val="24"/>
          <w:szCs w:val="24"/>
        </w:rPr>
      </w:pPr>
      <w:r>
        <w:object w:dxaOrig="10146" w:dyaOrig="8753">
          <v:shape id="_x0000_i1041" type="#_x0000_t75" style="width:468pt;height:404.25pt" o:ole="">
            <v:imagedata r:id="rId64" o:title=""/>
          </v:shape>
          <o:OLEObject Type="Embed" ProgID="Visio.Drawing.11" ShapeID="_x0000_i1041" DrawAspect="Content" ObjectID="_1400398414" r:id="rId65"/>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2" type="#_x0000_t75" style="width:464.25pt;height:399.75pt" o:ole="">
            <v:imagedata r:id="rId66" o:title=""/>
          </v:shape>
          <o:OLEObject Type="Embed" ProgID="Visio.Drawing.11" ShapeID="_x0000_i1042" DrawAspect="Content" ObjectID="_1400398415" r:id="rId67"/>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r w:rsidR="007431FE">
              <w:rPr>
                <w:sz w:val="24"/>
                <w:szCs w:val="24"/>
              </w:rPr>
              <w:t>includes</w:t>
            </w:r>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4B06CD" w:rsidP="008B0BB0">
      <w:pPr>
        <w:pStyle w:val="Heading1"/>
        <w:spacing w:before="0"/>
        <w:ind w:left="90"/>
        <w:jc w:val="center"/>
      </w:pPr>
      <w:r>
        <w:object w:dxaOrig="12722" w:dyaOrig="10060">
          <v:shape id="_x0000_i1043" type="#_x0000_t75" style="width:467.25pt;height:370.5pt" o:ole="">
            <v:imagedata r:id="rId68" o:title=""/>
          </v:shape>
          <o:OLEObject Type="Embed" ProgID="Visio.Drawing.11" ShapeID="_x0000_i1043" DrawAspect="Content" ObjectID="_1400398416" r:id="rId69"/>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D95096">
      <w:pPr>
        <w:pStyle w:val="Heading1"/>
        <w:numPr>
          <w:ilvl w:val="1"/>
          <w:numId w:val="8"/>
        </w:numPr>
        <w:spacing w:before="0"/>
        <w:ind w:left="450"/>
      </w:pPr>
      <w:r>
        <w:lastRenderedPageBreak/>
        <w:t>Module views of HRM- PIM decomposition- Business layer</w:t>
      </w:r>
    </w:p>
    <w:p w:rsidR="00D95096" w:rsidRPr="00B37CDC" w:rsidRDefault="00D95096" w:rsidP="00D95096">
      <w:pPr>
        <w:pStyle w:val="Heading1"/>
        <w:numPr>
          <w:ilvl w:val="2"/>
          <w:numId w:val="8"/>
        </w:numPr>
        <w:spacing w:before="0"/>
        <w:ind w:left="720"/>
      </w:pPr>
      <w:r w:rsidRPr="0087442F">
        <w:t>Primary Presentation</w:t>
      </w:r>
    </w:p>
    <w:p w:rsidR="00D95096" w:rsidRDefault="00D95096" w:rsidP="00D95096">
      <w:pPr>
        <w:pStyle w:val="Heading1"/>
        <w:spacing w:before="0"/>
        <w:ind w:left="90"/>
        <w:jc w:val="center"/>
      </w:pPr>
      <w:r>
        <w:object w:dxaOrig="12041" w:dyaOrig="13008">
          <v:shape id="_x0000_i1044" type="#_x0000_t75" style="width:468pt;height:505.5pt" o:ole="">
            <v:imagedata r:id="rId70" o:title=""/>
          </v:shape>
          <o:OLEObject Type="Embed" ProgID="Visio.Drawing.11" ShapeID="_x0000_i1044" DrawAspect="Content" ObjectID="_1400398417" r:id="rId71"/>
        </w:object>
      </w:r>
    </w:p>
    <w:p w:rsidR="00D95096" w:rsidRDefault="00D95096" w:rsidP="00D95096">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r w:rsidR="007431FE">
        <w:rPr>
          <w:rFonts w:ascii="Times New Roman" w:hAnsi="Times New Roman" w:cs="Times New Roman"/>
          <w:sz w:val="24"/>
          <w:szCs w:val="24"/>
        </w:rPr>
        <w:t>modules that</w:t>
      </w:r>
      <w:r>
        <w:rPr>
          <w:rFonts w:ascii="Times New Roman" w:hAnsi="Times New Roman" w:cs="Times New Roman"/>
          <w:sz w:val="24"/>
          <w:szCs w:val="24"/>
        </w:rPr>
        <w:t xml:space="preserve"> will be added to system in next release</w:t>
      </w:r>
    </w:p>
    <w:p w:rsidR="00D95096" w:rsidRDefault="00D95096" w:rsidP="00D95096">
      <w:pPr>
        <w:pStyle w:val="Heading1"/>
        <w:numPr>
          <w:ilvl w:val="2"/>
          <w:numId w:val="8"/>
        </w:numPr>
        <w:ind w:left="720"/>
      </w:pPr>
      <w:r>
        <w:lastRenderedPageBreak/>
        <w:t>Element catalog</w:t>
      </w:r>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0B6901">
        <w:trPr>
          <w:jc w:val="center"/>
        </w:trPr>
        <w:tc>
          <w:tcPr>
            <w:tcW w:w="2250"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0B6901">
        <w:trPr>
          <w:jc w:val="center"/>
        </w:trPr>
        <w:tc>
          <w:tcPr>
            <w:tcW w:w="2250" w:type="dxa"/>
            <w:shd w:val="clear" w:color="auto" w:fill="DBE5F1" w:themeFill="accent1" w:themeFillTint="33"/>
            <w:vAlign w:val="center"/>
          </w:tcPr>
          <w:p w:rsidR="00D95096" w:rsidRDefault="00D95096" w:rsidP="000B6901">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proofErr w:type="spellStart"/>
            <w:r w:rsidRPr="00A31C50">
              <w:rPr>
                <w:sz w:val="24"/>
                <w:szCs w:val="24"/>
              </w:rPr>
              <w:t>staff</w:t>
            </w:r>
            <w:r>
              <w:rPr>
                <w:sz w:val="24"/>
                <w:szCs w:val="24"/>
              </w:rPr>
              <w:t>swhen</w:t>
            </w:r>
            <w:proofErr w:type="spellEnd"/>
            <w:r>
              <w:rPr>
                <w:sz w:val="24"/>
                <w:szCs w:val="24"/>
              </w:rPr>
              <w:t xml:space="preserve">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0B6901">
        <w:trPr>
          <w:jc w:val="center"/>
        </w:trPr>
        <w:tc>
          <w:tcPr>
            <w:tcW w:w="308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0B6901">
        <w:trPr>
          <w:jc w:val="center"/>
        </w:trPr>
        <w:tc>
          <w:tcPr>
            <w:tcW w:w="3084" w:type="dxa"/>
            <w:shd w:val="clear" w:color="auto" w:fill="DBE5F1" w:themeFill="accent1" w:themeFillTint="33"/>
          </w:tcPr>
          <w:p w:rsidR="00D95096" w:rsidRPr="00B253F4" w:rsidRDefault="00D95096" w:rsidP="000B6901">
            <w:pPr>
              <w:jc w:val="center"/>
              <w:rPr>
                <w:sz w:val="24"/>
                <w:szCs w:val="24"/>
              </w:rPr>
            </w:pPr>
            <w:r>
              <w:rPr>
                <w:sz w:val="24"/>
                <w:szCs w:val="24"/>
              </w:rPr>
              <w:t>Uses</w:t>
            </w:r>
          </w:p>
        </w:tc>
        <w:tc>
          <w:tcPr>
            <w:tcW w:w="5964" w:type="dxa"/>
          </w:tcPr>
          <w:p w:rsidR="00D95096" w:rsidRPr="00B253F4" w:rsidRDefault="00D95096" w:rsidP="000B6901">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5" type="#_x0000_t75" style="width:466.5pt;height:341.25pt" o:ole="">
            <v:imagedata r:id="rId72" o:title=""/>
          </v:shape>
          <o:OLEObject Type="Embed" ProgID="Visio.Drawing.11" ShapeID="_x0000_i1045" DrawAspect="Content" ObjectID="_1400398418" r:id="rId73"/>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C86FDA" w:rsidP="000714F2">
      <w:pPr>
        <w:tabs>
          <w:tab w:val="left" w:pos="3744"/>
        </w:tabs>
        <w:jc w:val="both"/>
        <w:rPr>
          <w:rFonts w:ascii="Times New Roman" w:hAnsi="Times New Roman" w:cs="Times New Roman"/>
          <w:sz w:val="24"/>
          <w:szCs w:val="24"/>
        </w:rPr>
      </w:pPr>
      <w:r>
        <w:object w:dxaOrig="14461" w:dyaOrig="13225">
          <v:shape id="_x0000_i1046" type="#_x0000_t75" style="width:468pt;height:441pt" o:ole="">
            <v:imagedata r:id="rId74" o:title=""/>
          </v:shape>
          <o:OLEObject Type="Embed" ProgID="Visio.Drawing.11" ShapeID="_x0000_i1046" DrawAspect="Content" ObjectID="_1400398419" r:id="rId75"/>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 xml:space="preserve">This element runs in Silverlight platform. </w:t>
            </w:r>
            <w:proofErr w:type="spellStart"/>
            <w:r>
              <w:rPr>
                <w:rFonts w:ascii="Times New Roman" w:hAnsi="Times New Roman" w:cs="Times New Roman"/>
                <w:sz w:val="24"/>
                <w:szCs w:val="24"/>
              </w:rPr>
              <w:t>It</w:t>
            </w:r>
            <w:r w:rsidR="0046756D">
              <w:rPr>
                <w:rFonts w:ascii="Times New Roman" w:hAnsi="Times New Roman" w:cs="Times New Roman"/>
                <w:sz w:val="24"/>
                <w:szCs w:val="24"/>
              </w:rPr>
              <w:t>is</w:t>
            </w:r>
            <w:proofErr w:type="spellEnd"/>
            <w:r w:rsidR="0046756D">
              <w:rPr>
                <w:rFonts w:ascii="Times New Roman" w:hAnsi="Times New Roman" w:cs="Times New Roman"/>
                <w:sz w:val="24"/>
                <w:szCs w:val="24"/>
              </w:rPr>
              <w:t xml:space="preserve">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 xml:space="preserve">an one computer can </w:t>
            </w:r>
            <w:proofErr w:type="spellStart"/>
            <w:r w:rsidR="002A6228">
              <w:rPr>
                <w:rFonts w:ascii="Times New Roman" w:hAnsi="Times New Roman" w:cs="Times New Roman"/>
                <w:sz w:val="24"/>
                <w:szCs w:val="24"/>
              </w:rPr>
              <w:t>run</w:t>
            </w:r>
            <w:r w:rsidR="00463DFC" w:rsidRPr="00463DFC">
              <w:rPr>
                <w:rFonts w:ascii="Times New Roman" w:hAnsi="Times New Roman" w:cs="Times New Roman"/>
                <w:sz w:val="24"/>
                <w:szCs w:val="24"/>
              </w:rPr>
              <w:t>“PIM</w:t>
            </w:r>
            <w:proofErr w:type="spellEnd"/>
            <w:r w:rsidR="00463DFC" w:rsidRPr="00463DFC">
              <w:rPr>
                <w:rFonts w:ascii="Times New Roman" w:hAnsi="Times New Roman" w:cs="Times New Roman"/>
                <w:sz w:val="24"/>
                <w:szCs w:val="24"/>
              </w:rPr>
              <w:t xml:space="preserve">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headerReference w:type="default" r:id="rId76"/>
      <w:footerReference w:type="default" r:id="rId7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600D" w:rsidRDefault="00A4600D" w:rsidP="004F2441">
      <w:pPr>
        <w:spacing w:after="0" w:line="240" w:lineRule="auto"/>
      </w:pPr>
      <w:r>
        <w:separator/>
      </w:r>
    </w:p>
  </w:endnote>
  <w:endnote w:type="continuationSeparator" w:id="0">
    <w:p w:rsidR="00A4600D" w:rsidRDefault="00A4600D"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990273">
      <w:tc>
        <w:tcPr>
          <w:tcW w:w="918" w:type="dxa"/>
        </w:tcPr>
        <w:p w:rsidR="00990273" w:rsidRPr="00990273" w:rsidRDefault="00990273">
          <w:pPr>
            <w:pStyle w:val="Footer"/>
            <w:jc w:val="right"/>
            <w:rPr>
              <w:b/>
              <w:bCs/>
              <w:color w:val="4F81BD" w:themeColor="accent1"/>
              <w:sz w:val="32"/>
              <w:szCs w:val="32"/>
            </w:rPr>
          </w:pPr>
          <w:r w:rsidRPr="00990273">
            <w:fldChar w:fldCharType="begin"/>
          </w:r>
          <w:r w:rsidRPr="00990273">
            <w:instrText xml:space="preserve"> PAGE   \* MERGEFORMAT </w:instrText>
          </w:r>
          <w:r w:rsidRPr="00990273">
            <w:fldChar w:fldCharType="separate"/>
          </w:r>
          <w:r w:rsidRPr="00990273">
            <w:rPr>
              <w:b/>
              <w:bCs/>
              <w:noProof/>
              <w:color w:val="4F81BD" w:themeColor="accent1"/>
              <w:sz w:val="32"/>
              <w:szCs w:val="32"/>
            </w:rPr>
            <w:t>5</w:t>
          </w:r>
          <w:r w:rsidRPr="00990273">
            <w:rPr>
              <w:b/>
              <w:bCs/>
              <w:noProof/>
              <w:color w:val="4F81BD" w:themeColor="accent1"/>
              <w:sz w:val="32"/>
              <w:szCs w:val="32"/>
            </w:rPr>
            <w:fldChar w:fldCharType="end"/>
          </w:r>
        </w:p>
      </w:tc>
      <w:tc>
        <w:tcPr>
          <w:tcW w:w="7938" w:type="dxa"/>
        </w:tcPr>
        <w:p w:rsidR="00990273" w:rsidRDefault="00990273">
          <w:pPr>
            <w:pStyle w:val="Footer"/>
          </w:pPr>
        </w:p>
      </w:tc>
    </w:tr>
  </w:tbl>
  <w:p w:rsidR="00990273" w:rsidRDefault="009902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600D" w:rsidRDefault="00A4600D" w:rsidP="004F2441">
      <w:pPr>
        <w:spacing w:after="0" w:line="240" w:lineRule="auto"/>
      </w:pPr>
      <w:r>
        <w:separator/>
      </w:r>
    </w:p>
  </w:footnote>
  <w:footnote w:type="continuationSeparator" w:id="0">
    <w:p w:rsidR="00A4600D" w:rsidRDefault="00A4600D" w:rsidP="004F24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273" w:rsidRDefault="00990273">
    <w:pPr>
      <w:pStyle w:val="Header"/>
    </w:pPr>
    <w:sdt>
      <w:sdtPr>
        <w:rPr>
          <w:rFonts w:asciiTheme="majorHAnsi" w:eastAsiaTheme="majorEastAsia" w:hAnsiTheme="majorHAnsi" w:cstheme="majorBidi"/>
          <w:color w:val="4F81BD" w:themeColor="accent1"/>
          <w:sz w:val="24"/>
        </w:rPr>
        <w:alias w:val="Title"/>
        <w:id w:val="78404852"/>
        <w:placeholder>
          <w:docPart w:val="8F668B74FDF24F24BEDA6D12D0A2DBCE"/>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F81BD" w:themeColor="accent1"/>
            <w:sz w:val="24"/>
          </w:rPr>
          <w:t>Architecture Design</w:t>
        </w:r>
      </w:sdtContent>
    </w:sdt>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Date"/>
        <w:id w:val="78404859"/>
        <w:placeholder>
          <w:docPart w:val="D452C7F424254211B9C874065AE2468F"/>
        </w:placeholder>
        <w:dataBinding w:prefixMappings="xmlns:ns0='http://schemas.microsoft.com/office/2006/coverPageProps'" w:xpath="/ns0:CoverPageProperties[1]/ns0:PublishDate[1]" w:storeItemID="{55AF091B-3C7A-41E3-B477-F2FDAA23CFDA}"/>
        <w:date w:fullDate="2012-01-14T00:00:00Z">
          <w:dateFormat w:val="MMMM d, yyyy"/>
          <w:lid w:val="en-US"/>
          <w:storeMappedDataAs w:val="dateTime"/>
          <w:calendar w:val="gregorian"/>
        </w:date>
      </w:sdtPr>
      <w:sdtContent>
        <w:r>
          <w:rPr>
            <w:rFonts w:asciiTheme="majorHAnsi" w:eastAsiaTheme="majorEastAsia" w:hAnsiTheme="majorHAnsi" w:cstheme="majorBidi"/>
            <w:color w:val="4F81BD" w:themeColor="accent1"/>
            <w:sz w:val="24"/>
          </w:rPr>
          <w:t>January 14, 2012</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3">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6">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380C2E"/>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8">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3">
    <w:nsid w:val="7A50278E"/>
    <w:multiLevelType w:val="hybridMultilevel"/>
    <w:tmpl w:val="32DC9A10"/>
    <w:lvl w:ilvl="0" w:tplc="E3C22614">
      <w:start w:val="1"/>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5">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5"/>
  </w:num>
  <w:num w:numId="7">
    <w:abstractNumId w:val="3"/>
  </w:num>
  <w:num w:numId="8">
    <w:abstractNumId w:val="1"/>
  </w:num>
  <w:num w:numId="9">
    <w:abstractNumId w:val="23"/>
  </w:num>
  <w:num w:numId="10">
    <w:abstractNumId w:val="31"/>
  </w:num>
  <w:num w:numId="11">
    <w:abstractNumId w:val="29"/>
  </w:num>
  <w:num w:numId="12">
    <w:abstractNumId w:val="2"/>
  </w:num>
  <w:num w:numId="13">
    <w:abstractNumId w:val="16"/>
  </w:num>
  <w:num w:numId="14">
    <w:abstractNumId w:val="0"/>
  </w:num>
  <w:num w:numId="15">
    <w:abstractNumId w:val="7"/>
  </w:num>
  <w:num w:numId="16">
    <w:abstractNumId w:val="14"/>
  </w:num>
  <w:num w:numId="17">
    <w:abstractNumId w:val="26"/>
  </w:num>
  <w:num w:numId="18">
    <w:abstractNumId w:val="24"/>
  </w:num>
  <w:num w:numId="19">
    <w:abstractNumId w:val="4"/>
  </w:num>
  <w:num w:numId="20">
    <w:abstractNumId w:val="12"/>
  </w:num>
  <w:num w:numId="21">
    <w:abstractNumId w:val="11"/>
  </w:num>
  <w:num w:numId="22">
    <w:abstractNumId w:val="5"/>
  </w:num>
  <w:num w:numId="23">
    <w:abstractNumId w:val="30"/>
  </w:num>
  <w:num w:numId="24">
    <w:abstractNumId w:val="21"/>
  </w:num>
  <w:num w:numId="25">
    <w:abstractNumId w:val="22"/>
  </w:num>
  <w:num w:numId="26">
    <w:abstractNumId w:val="34"/>
  </w:num>
  <w:num w:numId="27">
    <w:abstractNumId w:val="32"/>
  </w:num>
  <w:num w:numId="28">
    <w:abstractNumId w:val="28"/>
  </w:num>
  <w:num w:numId="29">
    <w:abstractNumId w:val="25"/>
  </w:num>
  <w:num w:numId="30">
    <w:abstractNumId w:val="13"/>
  </w:num>
  <w:num w:numId="31">
    <w:abstractNumId w:val="17"/>
  </w:num>
  <w:num w:numId="32">
    <w:abstractNumId w:val="20"/>
  </w:num>
  <w:num w:numId="33">
    <w:abstractNumId w:val="9"/>
  </w:num>
  <w:num w:numId="34">
    <w:abstractNumId w:val="19"/>
  </w:num>
  <w:num w:numId="35">
    <w:abstractNumId w:val="27"/>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F1950"/>
    <w:rsid w:val="00001A73"/>
    <w:rsid w:val="00012801"/>
    <w:rsid w:val="000219DB"/>
    <w:rsid w:val="00021A18"/>
    <w:rsid w:val="00035BC5"/>
    <w:rsid w:val="00061FEE"/>
    <w:rsid w:val="000711E1"/>
    <w:rsid w:val="000714F2"/>
    <w:rsid w:val="00072291"/>
    <w:rsid w:val="000739A9"/>
    <w:rsid w:val="000769F9"/>
    <w:rsid w:val="0008019C"/>
    <w:rsid w:val="00080E01"/>
    <w:rsid w:val="00084297"/>
    <w:rsid w:val="000A2A00"/>
    <w:rsid w:val="000A3039"/>
    <w:rsid w:val="000A3BD9"/>
    <w:rsid w:val="000B3227"/>
    <w:rsid w:val="000B5788"/>
    <w:rsid w:val="000B6901"/>
    <w:rsid w:val="000B78DC"/>
    <w:rsid w:val="000C1FA3"/>
    <w:rsid w:val="000C3079"/>
    <w:rsid w:val="000C3EAE"/>
    <w:rsid w:val="000E4FE2"/>
    <w:rsid w:val="000F1FEF"/>
    <w:rsid w:val="000F2608"/>
    <w:rsid w:val="000F5EF5"/>
    <w:rsid w:val="000F6CE5"/>
    <w:rsid w:val="00101963"/>
    <w:rsid w:val="001137E9"/>
    <w:rsid w:val="001153D1"/>
    <w:rsid w:val="0012127C"/>
    <w:rsid w:val="00121A27"/>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A564C"/>
    <w:rsid w:val="001A69CD"/>
    <w:rsid w:val="001C34FE"/>
    <w:rsid w:val="001C5355"/>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47E06"/>
    <w:rsid w:val="00252C4B"/>
    <w:rsid w:val="00261A58"/>
    <w:rsid w:val="002677AC"/>
    <w:rsid w:val="0027138A"/>
    <w:rsid w:val="002756F9"/>
    <w:rsid w:val="00277069"/>
    <w:rsid w:val="00283105"/>
    <w:rsid w:val="00285A39"/>
    <w:rsid w:val="002915D1"/>
    <w:rsid w:val="002955B0"/>
    <w:rsid w:val="0029633F"/>
    <w:rsid w:val="002A49B9"/>
    <w:rsid w:val="002A6228"/>
    <w:rsid w:val="002A7FEA"/>
    <w:rsid w:val="002B39AB"/>
    <w:rsid w:val="002B59C2"/>
    <w:rsid w:val="002C593F"/>
    <w:rsid w:val="002E2D58"/>
    <w:rsid w:val="002E5C29"/>
    <w:rsid w:val="002F0FB6"/>
    <w:rsid w:val="00301F8F"/>
    <w:rsid w:val="003078FF"/>
    <w:rsid w:val="003115C0"/>
    <w:rsid w:val="00313406"/>
    <w:rsid w:val="00326105"/>
    <w:rsid w:val="00340E22"/>
    <w:rsid w:val="0034575C"/>
    <w:rsid w:val="00346466"/>
    <w:rsid w:val="00347058"/>
    <w:rsid w:val="00347357"/>
    <w:rsid w:val="003639F0"/>
    <w:rsid w:val="00364CF1"/>
    <w:rsid w:val="00372918"/>
    <w:rsid w:val="003818EC"/>
    <w:rsid w:val="00382B33"/>
    <w:rsid w:val="003832F0"/>
    <w:rsid w:val="003866DD"/>
    <w:rsid w:val="003937BF"/>
    <w:rsid w:val="0039585C"/>
    <w:rsid w:val="00395D00"/>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57133"/>
    <w:rsid w:val="004603BD"/>
    <w:rsid w:val="00463DFC"/>
    <w:rsid w:val="00467376"/>
    <w:rsid w:val="0046756D"/>
    <w:rsid w:val="00470EEC"/>
    <w:rsid w:val="00470EF6"/>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2E7E"/>
    <w:rsid w:val="00545EC9"/>
    <w:rsid w:val="00552ACA"/>
    <w:rsid w:val="00553902"/>
    <w:rsid w:val="005610B8"/>
    <w:rsid w:val="00561144"/>
    <w:rsid w:val="00564A9C"/>
    <w:rsid w:val="005668FA"/>
    <w:rsid w:val="00570351"/>
    <w:rsid w:val="00571A8D"/>
    <w:rsid w:val="00572ECB"/>
    <w:rsid w:val="00585C1D"/>
    <w:rsid w:val="00587660"/>
    <w:rsid w:val="005917DF"/>
    <w:rsid w:val="005B31A1"/>
    <w:rsid w:val="005C5F94"/>
    <w:rsid w:val="005D3C2D"/>
    <w:rsid w:val="005E03C9"/>
    <w:rsid w:val="005E0530"/>
    <w:rsid w:val="005E2147"/>
    <w:rsid w:val="005E3297"/>
    <w:rsid w:val="005F360C"/>
    <w:rsid w:val="005F57EB"/>
    <w:rsid w:val="005F6FAE"/>
    <w:rsid w:val="00604B92"/>
    <w:rsid w:val="006129E7"/>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1649"/>
    <w:rsid w:val="00727005"/>
    <w:rsid w:val="00727CF7"/>
    <w:rsid w:val="0073342A"/>
    <w:rsid w:val="00741EB2"/>
    <w:rsid w:val="00742CEA"/>
    <w:rsid w:val="007431FE"/>
    <w:rsid w:val="0075476A"/>
    <w:rsid w:val="00760981"/>
    <w:rsid w:val="00773479"/>
    <w:rsid w:val="0079469F"/>
    <w:rsid w:val="007A3ADC"/>
    <w:rsid w:val="007C674A"/>
    <w:rsid w:val="007D122D"/>
    <w:rsid w:val="007D473E"/>
    <w:rsid w:val="007E0F76"/>
    <w:rsid w:val="007E491D"/>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46EA"/>
    <w:rsid w:val="008B5DDC"/>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90273"/>
    <w:rsid w:val="009A61B3"/>
    <w:rsid w:val="009C0AD9"/>
    <w:rsid w:val="009C415C"/>
    <w:rsid w:val="009D5B97"/>
    <w:rsid w:val="009E06BF"/>
    <w:rsid w:val="009E621E"/>
    <w:rsid w:val="009F6F79"/>
    <w:rsid w:val="00A04F83"/>
    <w:rsid w:val="00A05B22"/>
    <w:rsid w:val="00A139B6"/>
    <w:rsid w:val="00A24772"/>
    <w:rsid w:val="00A33EFA"/>
    <w:rsid w:val="00A35857"/>
    <w:rsid w:val="00A42492"/>
    <w:rsid w:val="00A43425"/>
    <w:rsid w:val="00A4600D"/>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56953"/>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552BA"/>
    <w:rsid w:val="00C60458"/>
    <w:rsid w:val="00C61909"/>
    <w:rsid w:val="00C63C5C"/>
    <w:rsid w:val="00C75B9B"/>
    <w:rsid w:val="00C77380"/>
    <w:rsid w:val="00C85F0E"/>
    <w:rsid w:val="00C86FDA"/>
    <w:rsid w:val="00C900C4"/>
    <w:rsid w:val="00C921EA"/>
    <w:rsid w:val="00C9470C"/>
    <w:rsid w:val="00C96054"/>
    <w:rsid w:val="00CA38B8"/>
    <w:rsid w:val="00CB67F0"/>
    <w:rsid w:val="00CC2517"/>
    <w:rsid w:val="00CC42B7"/>
    <w:rsid w:val="00CF0AD7"/>
    <w:rsid w:val="00D0143D"/>
    <w:rsid w:val="00D03E33"/>
    <w:rsid w:val="00D12DCD"/>
    <w:rsid w:val="00D16A86"/>
    <w:rsid w:val="00D35CBF"/>
    <w:rsid w:val="00D61117"/>
    <w:rsid w:val="00D6341F"/>
    <w:rsid w:val="00D673C4"/>
    <w:rsid w:val="00D70D36"/>
    <w:rsid w:val="00D90D4A"/>
    <w:rsid w:val="00D943B1"/>
    <w:rsid w:val="00D95096"/>
    <w:rsid w:val="00DA0AB2"/>
    <w:rsid w:val="00DA1344"/>
    <w:rsid w:val="00DA54F5"/>
    <w:rsid w:val="00DA57FE"/>
    <w:rsid w:val="00DC0494"/>
    <w:rsid w:val="00DC1803"/>
    <w:rsid w:val="00DF46B4"/>
    <w:rsid w:val="00DF56A4"/>
    <w:rsid w:val="00E013C0"/>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474FE"/>
    <w:rsid w:val="00F52376"/>
    <w:rsid w:val="00F530B7"/>
    <w:rsid w:val="00F53C58"/>
    <w:rsid w:val="00F544A0"/>
    <w:rsid w:val="00F5465E"/>
    <w:rsid w:val="00F54752"/>
    <w:rsid w:val="00F579B7"/>
    <w:rsid w:val="00F62AFE"/>
    <w:rsid w:val="00F65B79"/>
    <w:rsid w:val="00F7492C"/>
    <w:rsid w:val="00F77F59"/>
    <w:rsid w:val="00F805B3"/>
    <w:rsid w:val="00F81E6F"/>
    <w:rsid w:val="00F878F0"/>
    <w:rsid w:val="00F9420A"/>
    <w:rsid w:val="00F96374"/>
    <w:rsid w:val="00F96F45"/>
    <w:rsid w:val="00FA25D6"/>
    <w:rsid w:val="00FA29B6"/>
    <w:rsid w:val="00FA7442"/>
    <w:rsid w:val="00FB1319"/>
    <w:rsid w:val="00FB3083"/>
    <w:rsid w:val="00FC19BB"/>
    <w:rsid w:val="00FC54E8"/>
    <w:rsid w:val="00FC7F1A"/>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26"/>
        <o:r id="V:Rule2" type="connector" idref="#Straight Arrow Connector 13"/>
        <o:r id="V:Rule3" type="connector" idref="#Straight Arrow Connector 6"/>
        <o:r id="V:Rule4" type="connector" idref="#Straight Arrow Connector 30"/>
        <o:r id="V:Rule5" type="connector" idref="#Straight Arrow Connector 5"/>
        <o:r id="V:Rule6" type="connector" idref="#Straight Arrow Connector 19"/>
        <o:r id="V:Rule7" type="connector" idref="#Straight Arrow Connector 2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41F"/>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121A27"/>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121A27"/>
    <w:rPr>
      <w:rFonts w:asciiTheme="majorHAnsi" w:eastAsiaTheme="majorEastAsia" w:hAnsiTheme="majorHAnsi" w:cstheme="majorBidi"/>
      <w:i/>
      <w:iCs/>
      <w:color w:val="4F81BD" w:themeColor="accent1"/>
      <w:spacing w:val="15"/>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kimtuongvlu@gmail.com" TargetMode="External"/><Relationship Id="rId26" Type="http://schemas.openxmlformats.org/officeDocument/2006/relationships/hyperlink" Target="mailto:hoangtanvlu@gmail.com" TargetMode="External"/><Relationship Id="rId39" Type="http://schemas.openxmlformats.org/officeDocument/2006/relationships/oleObject" Target="embeddings/oleObject4.bin"/><Relationship Id="rId21" Type="http://schemas.openxmlformats.org/officeDocument/2006/relationships/hyperlink" Target="mailto:hoangtanvlu@gmail.com" TargetMode="External"/><Relationship Id="rId34" Type="http://schemas.openxmlformats.org/officeDocument/2006/relationships/hyperlink" Target="http://en.wikipedia.org/wiki/Web_browser" TargetMode="External"/><Relationship Id="rId42" Type="http://schemas.openxmlformats.org/officeDocument/2006/relationships/image" Target="media/image6.emf"/><Relationship Id="rId47" Type="http://schemas.openxmlformats.org/officeDocument/2006/relationships/oleObject" Target="embeddings/oleObject8.bin"/><Relationship Id="rId50" Type="http://schemas.openxmlformats.org/officeDocument/2006/relationships/image" Target="media/image10.emf"/><Relationship Id="rId55" Type="http://schemas.openxmlformats.org/officeDocument/2006/relationships/oleObject" Target="embeddings/oleObject12.bin"/><Relationship Id="rId63" Type="http://schemas.openxmlformats.org/officeDocument/2006/relationships/oleObject" Target="embeddings/oleObject16.bin"/><Relationship Id="rId68" Type="http://schemas.openxmlformats.org/officeDocument/2006/relationships/image" Target="media/image19.emf"/><Relationship Id="rId7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oleObject" Target="embeddings/oleObject20.bin"/><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hoangtanvlu@gmail.com" TargetMode="External"/><Relationship Id="rId11" Type="http://schemas.openxmlformats.org/officeDocument/2006/relationships/hyperlink" Target="mailto:kimtuongvlu@gmail.com" TargetMode="External"/><Relationship Id="rId24" Type="http://schemas.openxmlformats.org/officeDocument/2006/relationships/hyperlink" Target="mailto:hoangtanvlu@gmail.com" TargetMode="External"/><Relationship Id="rId32" Type="http://schemas.openxmlformats.org/officeDocument/2006/relationships/oleObject" Target="embeddings/oleObject1.bin"/><Relationship Id="rId37" Type="http://schemas.openxmlformats.org/officeDocument/2006/relationships/oleObject" Target="embeddings/oleObject3.bin"/><Relationship Id="rId40" Type="http://schemas.openxmlformats.org/officeDocument/2006/relationships/image" Target="media/image5.emf"/><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image" Target="media/image14.emf"/><Relationship Id="rId66" Type="http://schemas.openxmlformats.org/officeDocument/2006/relationships/image" Target="media/image18.emf"/><Relationship Id="rId74" Type="http://schemas.openxmlformats.org/officeDocument/2006/relationships/image" Target="media/image22.emf"/><Relationship Id="rId79" Type="http://schemas.openxmlformats.org/officeDocument/2006/relationships/glossaryDocument" Target="glossary/document.xml"/><Relationship Id="rId5" Type="http://schemas.microsoft.com/office/2007/relationships/stylesWithEffects" Target="stylesWithEffects.xml"/><Relationship Id="rId61" Type="http://schemas.openxmlformats.org/officeDocument/2006/relationships/oleObject" Target="embeddings/oleObject15.bin"/><Relationship Id="rId10" Type="http://schemas.openxmlformats.org/officeDocument/2006/relationships/image" Target="media/image1.jpeg"/><Relationship Id="rId19" Type="http://schemas.openxmlformats.org/officeDocument/2006/relationships/hyperlink" Target="mailto:hoangtanvlu@gmail.com" TargetMode="External"/><Relationship Id="rId31" Type="http://schemas.openxmlformats.org/officeDocument/2006/relationships/image" Target="media/image2.emf"/><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image" Target="media/image15.emf"/><Relationship Id="rId65" Type="http://schemas.openxmlformats.org/officeDocument/2006/relationships/oleObject" Target="embeddings/oleObject17.bin"/><Relationship Id="rId73" Type="http://schemas.openxmlformats.org/officeDocument/2006/relationships/oleObject" Target="embeddings/oleObject21.bin"/><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hyperlink" Target="mailto:kimtuongvlu@gmail.com" TargetMode="External"/><Relationship Id="rId35" Type="http://schemas.openxmlformats.org/officeDocument/2006/relationships/image" Target="media/image3.emf"/><Relationship Id="rId43" Type="http://schemas.openxmlformats.org/officeDocument/2006/relationships/oleObject" Target="embeddings/oleObject6.bin"/><Relationship Id="rId48" Type="http://schemas.openxmlformats.org/officeDocument/2006/relationships/image" Target="media/image9.emf"/><Relationship Id="rId56" Type="http://schemas.openxmlformats.org/officeDocument/2006/relationships/image" Target="media/image13.emf"/><Relationship Id="rId64" Type="http://schemas.openxmlformats.org/officeDocument/2006/relationships/image" Target="media/image17.emf"/><Relationship Id="rId69" Type="http://schemas.openxmlformats.org/officeDocument/2006/relationships/oleObject" Target="embeddings/oleObject19.bin"/><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oleObject" Target="embeddings/oleObject10.bin"/><Relationship Id="rId72" Type="http://schemas.openxmlformats.org/officeDocument/2006/relationships/image" Target="media/image21.emf"/><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mailto:locphan90@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Plug-in_(computing)" TargetMode="External"/><Relationship Id="rId38" Type="http://schemas.openxmlformats.org/officeDocument/2006/relationships/image" Target="media/image4.emf"/><Relationship Id="rId46" Type="http://schemas.openxmlformats.org/officeDocument/2006/relationships/image" Target="media/image8.emf"/><Relationship Id="rId59" Type="http://schemas.openxmlformats.org/officeDocument/2006/relationships/oleObject" Target="embeddings/oleObject14.bin"/><Relationship Id="rId67" Type="http://schemas.openxmlformats.org/officeDocument/2006/relationships/oleObject" Target="embeddings/oleObject18.bin"/><Relationship Id="rId20" Type="http://schemas.openxmlformats.org/officeDocument/2006/relationships/hyperlink" Target="mailto:kimtuongvlu@gmail.com" TargetMode="External"/><Relationship Id="rId41" Type="http://schemas.openxmlformats.org/officeDocument/2006/relationships/oleObject" Target="embeddings/oleObject5.bin"/><Relationship Id="rId54" Type="http://schemas.openxmlformats.org/officeDocument/2006/relationships/image" Target="media/image12.emf"/><Relationship Id="rId62" Type="http://schemas.openxmlformats.org/officeDocument/2006/relationships/image" Target="media/image16.emf"/><Relationship Id="rId70" Type="http://schemas.openxmlformats.org/officeDocument/2006/relationships/image" Target="media/image20.emf"/><Relationship Id="rId75"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kimtuongvlu@gmail.com" TargetMode="External"/><Relationship Id="rId36" Type="http://schemas.openxmlformats.org/officeDocument/2006/relationships/oleObject" Target="embeddings/oleObject2.bin"/><Relationship Id="rId49" Type="http://schemas.openxmlformats.org/officeDocument/2006/relationships/oleObject" Target="embeddings/oleObject9.bin"/><Relationship Id="rId57" Type="http://schemas.openxmlformats.org/officeDocument/2006/relationships/oleObject" Target="embeddings/oleObject13.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DA9992C50FE4D23A4E396768478A28C"/>
        <w:category>
          <w:name w:val="General"/>
          <w:gallery w:val="placeholder"/>
        </w:category>
        <w:types>
          <w:type w:val="bbPlcHdr"/>
        </w:types>
        <w:behaviors>
          <w:behavior w:val="content"/>
        </w:behaviors>
        <w:guid w:val="{5E2E3AD1-3301-48C4-881E-0FC3A9028E47}"/>
      </w:docPartPr>
      <w:docPartBody>
        <w:p w:rsidR="0004121F" w:rsidRDefault="00B301C3" w:rsidP="00B301C3">
          <w:pPr>
            <w:pStyle w:val="9DA9992C50FE4D23A4E396768478A28C"/>
          </w:pPr>
          <w:r>
            <w:rPr>
              <w:rFonts w:asciiTheme="majorHAnsi" w:hAnsiTheme="majorHAnsi"/>
              <w:sz w:val="80"/>
              <w:szCs w:val="80"/>
            </w:rPr>
            <w:t>[Type the document title]</w:t>
          </w:r>
        </w:p>
      </w:docPartBody>
    </w:docPart>
    <w:docPart>
      <w:docPartPr>
        <w:name w:val="84AEF52029E94F77B477E143BD3A09AF"/>
        <w:category>
          <w:name w:val="General"/>
          <w:gallery w:val="placeholder"/>
        </w:category>
        <w:types>
          <w:type w:val="bbPlcHdr"/>
        </w:types>
        <w:behaviors>
          <w:behavior w:val="content"/>
        </w:behaviors>
        <w:guid w:val="{22DDEC37-B10E-41ED-9BCE-C2311C73973D}"/>
      </w:docPartPr>
      <w:docPartBody>
        <w:p w:rsidR="0004121F" w:rsidRDefault="00B301C3" w:rsidP="00B301C3">
          <w:pPr>
            <w:pStyle w:val="84AEF52029E94F77B477E143BD3A09AF"/>
          </w:pPr>
          <w:r>
            <w:rPr>
              <w:rFonts w:asciiTheme="majorHAnsi" w:hAnsiTheme="majorHAnsi"/>
              <w:sz w:val="44"/>
              <w:szCs w:val="44"/>
            </w:rPr>
            <w:t>[Type the document subtitle]</w:t>
          </w:r>
        </w:p>
      </w:docPartBody>
    </w:docPart>
    <w:docPart>
      <w:docPartPr>
        <w:name w:val="8D54EA1928CF41DEA9FFE2EAD66E5492"/>
        <w:category>
          <w:name w:val="General"/>
          <w:gallery w:val="placeholder"/>
        </w:category>
        <w:types>
          <w:type w:val="bbPlcHdr"/>
        </w:types>
        <w:behaviors>
          <w:behavior w:val="content"/>
        </w:behaviors>
        <w:guid w:val="{B96A22B3-0932-407B-BAD6-07981B933AD9}"/>
      </w:docPartPr>
      <w:docPartBody>
        <w:p w:rsidR="0004121F" w:rsidRDefault="00B301C3" w:rsidP="00B301C3">
          <w:pPr>
            <w:pStyle w:val="8D54EA1928CF41DEA9FFE2EAD66E5492"/>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603F6C"/>
    <w:rsid w:val="0004121F"/>
    <w:rsid w:val="00211C44"/>
    <w:rsid w:val="0032297B"/>
    <w:rsid w:val="00603F6C"/>
    <w:rsid w:val="00791BFE"/>
    <w:rsid w:val="009353D1"/>
    <w:rsid w:val="0094607C"/>
    <w:rsid w:val="00B30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7DA4A780CF4B508E2400AA685AFD17">
    <w:name w:val="2A7DA4A780CF4B508E2400AA685AFD17"/>
    <w:rsid w:val="00603F6C"/>
  </w:style>
  <w:style w:type="paragraph" w:customStyle="1" w:styleId="6D67472692504877957E51FEFF01D1A7">
    <w:name w:val="6D67472692504877957E51FEFF01D1A7"/>
    <w:rsid w:val="00603F6C"/>
  </w:style>
  <w:style w:type="paragraph" w:customStyle="1" w:styleId="BCA749D1945948EEAA2AAD12545D6EA4">
    <w:name w:val="BCA749D1945948EEAA2AAD12545D6EA4"/>
    <w:rsid w:val="00603F6C"/>
  </w:style>
  <w:style w:type="paragraph" w:customStyle="1" w:styleId="1312E31FF6E9491A95F75AEB31ABE23E">
    <w:name w:val="1312E31FF6E9491A95F75AEB31ABE23E"/>
    <w:rsid w:val="00603F6C"/>
  </w:style>
  <w:style w:type="paragraph" w:customStyle="1" w:styleId="51849C7891B74EEB94596B7C03322636">
    <w:name w:val="51849C7891B74EEB94596B7C03322636"/>
    <w:rsid w:val="00603F6C"/>
  </w:style>
  <w:style w:type="paragraph" w:customStyle="1" w:styleId="C5CE1268D48F4BC5A82A9C865858CE1D">
    <w:name w:val="C5CE1268D48F4BC5A82A9C865858CE1D"/>
    <w:rsid w:val="009353D1"/>
  </w:style>
  <w:style w:type="paragraph" w:customStyle="1" w:styleId="C94D66DCA7B54691B138A8185388C278">
    <w:name w:val="C94D66DCA7B54691B138A8185388C278"/>
    <w:rsid w:val="009353D1"/>
  </w:style>
  <w:style w:type="paragraph" w:customStyle="1" w:styleId="6546B5CF72BC4764BFD1F57F443040F8">
    <w:name w:val="6546B5CF72BC4764BFD1F57F443040F8"/>
    <w:rsid w:val="009353D1"/>
  </w:style>
  <w:style w:type="paragraph" w:customStyle="1" w:styleId="A7A8236911F9489DB7B5903EDB4DBD8B">
    <w:name w:val="A7A8236911F9489DB7B5903EDB4DBD8B"/>
    <w:rsid w:val="009353D1"/>
  </w:style>
  <w:style w:type="paragraph" w:customStyle="1" w:styleId="CD67594EB10E4C41BF3F7C85FF54CE86">
    <w:name w:val="CD67594EB10E4C41BF3F7C85FF54CE86"/>
    <w:rsid w:val="009353D1"/>
  </w:style>
  <w:style w:type="paragraph" w:customStyle="1" w:styleId="9DA9992C50FE4D23A4E396768478A28C">
    <w:name w:val="9DA9992C50FE4D23A4E396768478A28C"/>
    <w:rsid w:val="00B301C3"/>
  </w:style>
  <w:style w:type="paragraph" w:customStyle="1" w:styleId="84AEF52029E94F77B477E143BD3A09AF">
    <w:name w:val="84AEF52029E94F77B477E143BD3A09AF"/>
    <w:rsid w:val="00B301C3"/>
  </w:style>
  <w:style w:type="paragraph" w:customStyle="1" w:styleId="8D54EA1928CF41DEA9FFE2EAD66E5492">
    <w:name w:val="8D54EA1928CF41DEA9FFE2EAD66E5492"/>
    <w:rsid w:val="00B301C3"/>
  </w:style>
  <w:style w:type="paragraph" w:customStyle="1" w:styleId="8F668B74FDF24F24BEDA6D12D0A2DBCE">
    <w:name w:val="8F668B74FDF24F24BEDA6D12D0A2DBCE"/>
    <w:rsid w:val="0004121F"/>
  </w:style>
  <w:style w:type="paragraph" w:customStyle="1" w:styleId="D452C7F424254211B9C874065AE2468F">
    <w:name w:val="D452C7F424254211B9C874065AE2468F"/>
    <w:rsid w:val="0004121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BE5AC9-5084-43BB-A8C4-77881D466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2167</TotalTime>
  <Pages>45</Pages>
  <Words>7559</Words>
  <Characters>43089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50547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HONGNHUNG</cp:lastModifiedBy>
  <cp:revision>351</cp:revision>
  <dcterms:created xsi:type="dcterms:W3CDTF">2012-01-12T12:46:00Z</dcterms:created>
  <dcterms:modified xsi:type="dcterms:W3CDTF">2012-06-05T03:45:00Z</dcterms:modified>
</cp:coreProperties>
</file>